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3119"/>
        <w:gridCol w:w="2268"/>
        <w:gridCol w:w="5583"/>
      </w:tblGrid>
      <w:tr w:rsidR="00DF501D" w:rsidRPr="007B1ACE" w:rsidTr="00E52248">
        <w:tc>
          <w:tcPr>
            <w:tcW w:w="15614" w:type="dxa"/>
            <w:gridSpan w:val="4"/>
            <w:shd w:val="clear" w:color="auto" w:fill="F79646" w:themeFill="accent6"/>
          </w:tcPr>
          <w:p w:rsidR="00DF501D" w:rsidRPr="007B1ACE" w:rsidRDefault="00DF501D" w:rsidP="00DF501D">
            <w:pPr>
              <w:jc w:val="center"/>
              <w:rPr>
                <w:rFonts w:asciiTheme="minorHAnsi" w:hAnsiTheme="minorHAnsi" w:cstheme="minorHAnsi"/>
                <w:b/>
                <w:sz w:val="28"/>
                <w:szCs w:val="28"/>
                <w:lang w:val="en-GB"/>
              </w:rPr>
            </w:pPr>
            <w:bookmarkStart w:id="0" w:name="_GoBack"/>
            <w:bookmarkEnd w:id="0"/>
          </w:p>
          <w:p w:rsidR="00DF501D" w:rsidRPr="007B1ACE" w:rsidRDefault="00DF501D" w:rsidP="00DF501D">
            <w:pPr>
              <w:jc w:val="center"/>
              <w:rPr>
                <w:rFonts w:asciiTheme="minorHAnsi" w:hAnsiTheme="minorHAnsi" w:cstheme="minorHAnsi"/>
                <w:sz w:val="40"/>
                <w:szCs w:val="40"/>
                <w:lang w:val="en-GB"/>
              </w:rPr>
            </w:pPr>
            <w:r w:rsidRPr="007B1ACE">
              <w:rPr>
                <w:rFonts w:asciiTheme="minorHAnsi" w:hAnsiTheme="minorHAnsi" w:cstheme="minorHAnsi"/>
                <w:b/>
                <w:sz w:val="40"/>
                <w:szCs w:val="40"/>
                <w:lang w:val="en-GB"/>
              </w:rPr>
              <w:t xml:space="preserve">Year </w:t>
            </w:r>
            <w:r w:rsidR="00E52248">
              <w:rPr>
                <w:rFonts w:asciiTheme="minorHAnsi" w:hAnsiTheme="minorHAnsi" w:cstheme="minorHAnsi"/>
                <w:b/>
                <w:sz w:val="40"/>
                <w:szCs w:val="40"/>
                <w:lang w:val="en-GB"/>
              </w:rPr>
              <w:t>2</w:t>
            </w:r>
            <w:r w:rsidRPr="007B1ACE">
              <w:rPr>
                <w:rFonts w:asciiTheme="minorHAnsi" w:hAnsiTheme="minorHAnsi" w:cstheme="minorHAnsi"/>
                <w:b/>
                <w:sz w:val="40"/>
                <w:szCs w:val="40"/>
                <w:lang w:val="en-GB"/>
              </w:rPr>
              <w:t xml:space="preserve">  - Building and assessing the conceptual understanding and learning – </w:t>
            </w:r>
            <w:r w:rsidR="007158C8" w:rsidRPr="007B1ACE">
              <w:rPr>
                <w:rFonts w:asciiTheme="minorHAnsi" w:hAnsiTheme="minorHAnsi" w:cstheme="minorHAnsi"/>
                <w:b/>
                <w:sz w:val="40"/>
                <w:szCs w:val="40"/>
                <w:lang w:val="en-GB"/>
              </w:rPr>
              <w:t>Geometry</w:t>
            </w:r>
          </w:p>
          <w:p w:rsidR="00DF501D" w:rsidRPr="007B1ACE" w:rsidRDefault="00DF501D">
            <w:pPr>
              <w:rPr>
                <w:rFonts w:asciiTheme="minorHAnsi" w:hAnsiTheme="minorHAnsi" w:cstheme="minorHAnsi"/>
              </w:rPr>
            </w:pPr>
          </w:p>
        </w:tc>
      </w:tr>
      <w:tr w:rsidR="00DF501D" w:rsidRPr="007B1ACE" w:rsidTr="002041DE">
        <w:tc>
          <w:tcPr>
            <w:tcW w:w="7763" w:type="dxa"/>
            <w:gridSpan w:val="2"/>
          </w:tcPr>
          <w:p w:rsidR="00DF501D" w:rsidRPr="004F3CE8" w:rsidRDefault="00DF501D" w:rsidP="00DF501D">
            <w:pPr>
              <w:pStyle w:val="NLnormallist"/>
              <w:spacing w:line="240" w:lineRule="auto"/>
              <w:ind w:left="113" w:firstLine="0"/>
              <w:rPr>
                <w:rFonts w:asciiTheme="minorHAnsi" w:hAnsiTheme="minorHAnsi" w:cstheme="minorHAnsi"/>
                <w:b/>
                <w:sz w:val="22"/>
                <w:szCs w:val="22"/>
              </w:rPr>
            </w:pPr>
            <w:r w:rsidRPr="004F3CE8">
              <w:rPr>
                <w:rFonts w:asciiTheme="minorHAnsi" w:hAnsiTheme="minorHAnsi" w:cstheme="minorHAnsi"/>
                <w:b/>
                <w:sz w:val="22"/>
                <w:szCs w:val="22"/>
              </w:rPr>
              <w:t>End of Year Expectations:</w:t>
            </w:r>
          </w:p>
          <w:p w:rsidR="002041DE" w:rsidRPr="004F3CE8" w:rsidRDefault="002041DE" w:rsidP="002041DE">
            <w:pPr>
              <w:pStyle w:val="Default"/>
              <w:rPr>
                <w:rFonts w:asciiTheme="minorHAnsi" w:hAnsiTheme="minorHAnsi" w:cstheme="minorHAnsi"/>
                <w:b/>
                <w:sz w:val="22"/>
                <w:szCs w:val="22"/>
              </w:rPr>
            </w:pPr>
            <w:r w:rsidRPr="004F3CE8">
              <w:rPr>
                <w:rFonts w:asciiTheme="minorHAnsi" w:hAnsiTheme="minorHAnsi" w:cstheme="minorHAnsi"/>
                <w:b/>
                <w:sz w:val="22"/>
                <w:szCs w:val="22"/>
              </w:rPr>
              <w:t>Geometry A: properties of shapes:</w:t>
            </w:r>
          </w:p>
          <w:p w:rsidR="002041DE" w:rsidRPr="004F3CE8" w:rsidRDefault="002041DE" w:rsidP="002041DE">
            <w:pPr>
              <w:pStyle w:val="Default"/>
              <w:rPr>
                <w:rFonts w:asciiTheme="minorHAnsi" w:hAnsiTheme="minorHAnsi" w:cstheme="minorHAnsi"/>
                <w:sz w:val="22"/>
                <w:szCs w:val="22"/>
              </w:rPr>
            </w:pPr>
            <w:r w:rsidRPr="004F3CE8">
              <w:rPr>
                <w:rFonts w:asciiTheme="minorHAnsi" w:hAnsiTheme="minorHAnsi" w:cstheme="minorHAnsi"/>
                <w:sz w:val="22"/>
                <w:szCs w:val="22"/>
              </w:rPr>
              <w:t xml:space="preserve">Pupils should be taught to: </w:t>
            </w:r>
          </w:p>
          <w:p w:rsidR="002041DE" w:rsidRPr="004F3CE8" w:rsidRDefault="002041DE" w:rsidP="002041DE">
            <w:pPr>
              <w:pStyle w:val="Default"/>
              <w:numPr>
                <w:ilvl w:val="0"/>
                <w:numId w:val="16"/>
              </w:numPr>
              <w:rPr>
                <w:rFonts w:asciiTheme="minorHAnsi" w:hAnsiTheme="minorHAnsi" w:cstheme="minorHAnsi"/>
                <w:sz w:val="22"/>
                <w:szCs w:val="22"/>
              </w:rPr>
            </w:pPr>
            <w:r w:rsidRPr="004F3CE8">
              <w:rPr>
                <w:rFonts w:asciiTheme="minorHAnsi" w:hAnsiTheme="minorHAnsi" w:cstheme="minorHAnsi"/>
                <w:sz w:val="22"/>
                <w:szCs w:val="22"/>
              </w:rPr>
              <w:t xml:space="preserve">identify and describe the properties of 2-D shapes, including the number of sides and symmetry in a vertical line </w:t>
            </w:r>
          </w:p>
          <w:p w:rsidR="002041DE" w:rsidRPr="004F3CE8" w:rsidRDefault="002041DE" w:rsidP="002041DE">
            <w:pPr>
              <w:pStyle w:val="Default"/>
              <w:numPr>
                <w:ilvl w:val="0"/>
                <w:numId w:val="16"/>
              </w:numPr>
              <w:rPr>
                <w:rFonts w:asciiTheme="minorHAnsi" w:hAnsiTheme="minorHAnsi" w:cstheme="minorHAnsi"/>
                <w:sz w:val="22"/>
                <w:szCs w:val="22"/>
              </w:rPr>
            </w:pPr>
            <w:r w:rsidRPr="004F3CE8">
              <w:rPr>
                <w:rFonts w:asciiTheme="minorHAnsi" w:hAnsiTheme="minorHAnsi" w:cstheme="minorHAnsi"/>
                <w:sz w:val="22"/>
                <w:szCs w:val="22"/>
              </w:rPr>
              <w:t xml:space="preserve">identify and describe the properties of 3-D shapes, including the number of edges, vertices and faces </w:t>
            </w:r>
          </w:p>
          <w:p w:rsidR="002041DE" w:rsidRPr="004F3CE8" w:rsidRDefault="002041DE" w:rsidP="002041DE">
            <w:pPr>
              <w:pStyle w:val="Default"/>
              <w:numPr>
                <w:ilvl w:val="0"/>
                <w:numId w:val="16"/>
              </w:numPr>
              <w:rPr>
                <w:rFonts w:asciiTheme="minorHAnsi" w:hAnsiTheme="minorHAnsi" w:cstheme="minorHAnsi"/>
                <w:sz w:val="22"/>
                <w:szCs w:val="22"/>
              </w:rPr>
            </w:pPr>
            <w:r w:rsidRPr="004F3CE8">
              <w:rPr>
                <w:rFonts w:asciiTheme="minorHAnsi" w:hAnsiTheme="minorHAnsi" w:cstheme="minorHAnsi"/>
                <w:sz w:val="22"/>
                <w:szCs w:val="22"/>
              </w:rPr>
              <w:t xml:space="preserve">identify 2-D shapes on the surface of 3-D shapes, for example a circle on a cylinder and a triangle on a pyramid </w:t>
            </w:r>
          </w:p>
          <w:p w:rsidR="002041DE" w:rsidRPr="004F3CE8" w:rsidRDefault="002041DE" w:rsidP="002041DE">
            <w:pPr>
              <w:pStyle w:val="Default"/>
              <w:numPr>
                <w:ilvl w:val="0"/>
                <w:numId w:val="16"/>
              </w:numPr>
              <w:rPr>
                <w:rFonts w:asciiTheme="minorHAnsi" w:hAnsiTheme="minorHAnsi" w:cstheme="minorHAnsi"/>
                <w:sz w:val="22"/>
                <w:szCs w:val="22"/>
              </w:rPr>
            </w:pPr>
            <w:proofErr w:type="gramStart"/>
            <w:r w:rsidRPr="004F3CE8">
              <w:rPr>
                <w:rFonts w:asciiTheme="minorHAnsi" w:hAnsiTheme="minorHAnsi" w:cstheme="minorHAnsi"/>
                <w:sz w:val="22"/>
                <w:szCs w:val="22"/>
              </w:rPr>
              <w:t>compare</w:t>
            </w:r>
            <w:proofErr w:type="gramEnd"/>
            <w:r w:rsidRPr="004F3CE8">
              <w:rPr>
                <w:rFonts w:asciiTheme="minorHAnsi" w:hAnsiTheme="minorHAnsi" w:cstheme="minorHAnsi"/>
                <w:sz w:val="22"/>
                <w:szCs w:val="22"/>
              </w:rPr>
              <w:t xml:space="preserve"> and sort common 2-D and 3-D shapes and everyday objects. </w:t>
            </w:r>
          </w:p>
          <w:p w:rsidR="002041DE" w:rsidRPr="004F3CE8" w:rsidRDefault="002041DE" w:rsidP="002041DE">
            <w:pPr>
              <w:rPr>
                <w:rFonts w:asciiTheme="minorHAnsi" w:hAnsiTheme="minorHAnsi" w:cstheme="minorHAnsi"/>
                <w:b/>
                <w:sz w:val="22"/>
                <w:szCs w:val="22"/>
                <w:lang w:val="en-GB"/>
              </w:rPr>
            </w:pPr>
          </w:p>
          <w:p w:rsidR="002041DE" w:rsidRPr="004F3CE8" w:rsidRDefault="002041DE" w:rsidP="002041DE">
            <w:pPr>
              <w:pStyle w:val="Default"/>
              <w:rPr>
                <w:rFonts w:asciiTheme="minorHAnsi" w:hAnsiTheme="minorHAnsi" w:cstheme="minorHAnsi"/>
                <w:b/>
                <w:sz w:val="22"/>
                <w:szCs w:val="22"/>
              </w:rPr>
            </w:pPr>
            <w:r w:rsidRPr="004F3CE8">
              <w:rPr>
                <w:rFonts w:asciiTheme="minorHAnsi" w:hAnsiTheme="minorHAnsi" w:cstheme="minorHAnsi"/>
                <w:b/>
                <w:sz w:val="22"/>
                <w:szCs w:val="22"/>
              </w:rPr>
              <w:t>Geometry B: position and direction</w:t>
            </w:r>
          </w:p>
          <w:p w:rsidR="002041DE" w:rsidRPr="004F3CE8" w:rsidRDefault="002041DE" w:rsidP="002041DE">
            <w:pPr>
              <w:pStyle w:val="Default"/>
              <w:rPr>
                <w:rFonts w:asciiTheme="minorHAnsi" w:hAnsiTheme="minorHAnsi" w:cstheme="minorHAnsi"/>
                <w:sz w:val="22"/>
                <w:szCs w:val="22"/>
              </w:rPr>
            </w:pPr>
            <w:r w:rsidRPr="004F3CE8">
              <w:rPr>
                <w:rFonts w:asciiTheme="minorHAnsi" w:hAnsiTheme="minorHAnsi" w:cstheme="minorHAnsi"/>
                <w:sz w:val="22"/>
                <w:szCs w:val="22"/>
              </w:rPr>
              <w:t xml:space="preserve">Pupils should be taught to: </w:t>
            </w:r>
          </w:p>
          <w:p w:rsidR="002041DE" w:rsidRPr="004F3CE8" w:rsidRDefault="002041DE" w:rsidP="002041DE">
            <w:pPr>
              <w:pStyle w:val="Default"/>
              <w:numPr>
                <w:ilvl w:val="0"/>
                <w:numId w:val="17"/>
              </w:numPr>
              <w:rPr>
                <w:rFonts w:asciiTheme="minorHAnsi" w:hAnsiTheme="minorHAnsi" w:cstheme="minorHAnsi"/>
                <w:sz w:val="22"/>
                <w:szCs w:val="22"/>
              </w:rPr>
            </w:pPr>
            <w:r w:rsidRPr="004F3CE8">
              <w:rPr>
                <w:rFonts w:asciiTheme="minorHAnsi" w:hAnsiTheme="minorHAnsi" w:cstheme="minorHAnsi"/>
                <w:sz w:val="22"/>
                <w:szCs w:val="22"/>
              </w:rPr>
              <w:t xml:space="preserve">order and arrange combinations of mathematical objects in patterns </w:t>
            </w:r>
          </w:p>
          <w:p w:rsidR="00DF501D" w:rsidRPr="004F3CE8" w:rsidRDefault="002041DE" w:rsidP="002041DE">
            <w:pPr>
              <w:pStyle w:val="Default"/>
              <w:numPr>
                <w:ilvl w:val="0"/>
                <w:numId w:val="17"/>
              </w:numPr>
              <w:rPr>
                <w:rFonts w:asciiTheme="minorHAnsi" w:hAnsiTheme="minorHAnsi" w:cstheme="minorHAnsi"/>
                <w:sz w:val="22"/>
                <w:szCs w:val="22"/>
              </w:rPr>
            </w:pPr>
            <w:r w:rsidRPr="004F3CE8">
              <w:rPr>
                <w:rFonts w:asciiTheme="minorHAnsi" w:hAnsiTheme="minorHAnsi" w:cstheme="minorHAnsi"/>
                <w:sz w:val="22"/>
                <w:szCs w:val="22"/>
              </w:rPr>
              <w:t xml:space="preserve">use mathematical vocabulary to describe position, direction and movement including distinguishing between rotation as a turn and in terms of right angles for quarter, half and three-quarter turns (clockwise and anti-clockwise), and movement in a straight line. </w:t>
            </w:r>
          </w:p>
        </w:tc>
        <w:tc>
          <w:tcPr>
            <w:tcW w:w="7851" w:type="dxa"/>
            <w:gridSpan w:val="2"/>
          </w:tcPr>
          <w:p w:rsidR="00DF501D" w:rsidRPr="004F3CE8" w:rsidRDefault="00DF501D" w:rsidP="00DF501D">
            <w:pPr>
              <w:pStyle w:val="NLnormallist"/>
              <w:tabs>
                <w:tab w:val="left" w:pos="1604"/>
              </w:tabs>
              <w:spacing w:line="240" w:lineRule="auto"/>
              <w:ind w:left="0" w:firstLine="0"/>
              <w:rPr>
                <w:rFonts w:asciiTheme="minorHAnsi" w:hAnsiTheme="minorHAnsi" w:cstheme="minorHAnsi"/>
                <w:b/>
                <w:sz w:val="22"/>
                <w:szCs w:val="22"/>
              </w:rPr>
            </w:pPr>
            <w:r w:rsidRPr="004F3CE8">
              <w:rPr>
                <w:rFonts w:asciiTheme="minorHAnsi" w:hAnsiTheme="minorHAnsi" w:cstheme="minorHAnsi"/>
                <w:b/>
                <w:sz w:val="22"/>
                <w:szCs w:val="22"/>
              </w:rPr>
              <w:t>Non-statutory guidance:</w:t>
            </w:r>
          </w:p>
          <w:p w:rsidR="002041DE" w:rsidRPr="004F3CE8" w:rsidRDefault="002041DE" w:rsidP="002041DE">
            <w:pPr>
              <w:pStyle w:val="Default"/>
              <w:rPr>
                <w:rFonts w:asciiTheme="minorHAnsi" w:hAnsiTheme="minorHAnsi" w:cstheme="minorHAnsi"/>
                <w:sz w:val="22"/>
                <w:szCs w:val="22"/>
              </w:rPr>
            </w:pPr>
            <w:r w:rsidRPr="004F3CE8">
              <w:rPr>
                <w:rFonts w:asciiTheme="minorHAnsi" w:hAnsiTheme="minorHAnsi" w:cstheme="minorHAnsi"/>
                <w:b/>
                <w:bCs/>
                <w:sz w:val="22"/>
                <w:szCs w:val="22"/>
              </w:rPr>
              <w:t xml:space="preserve">Properties of shapes </w:t>
            </w:r>
          </w:p>
          <w:p w:rsidR="002041DE" w:rsidRPr="004F3CE8" w:rsidRDefault="002041DE" w:rsidP="002041DE">
            <w:pPr>
              <w:pStyle w:val="Default"/>
              <w:rPr>
                <w:rFonts w:asciiTheme="minorHAnsi" w:hAnsiTheme="minorHAnsi" w:cstheme="minorHAnsi"/>
                <w:sz w:val="22"/>
                <w:szCs w:val="22"/>
              </w:rPr>
            </w:pPr>
            <w:r w:rsidRPr="004F3CE8">
              <w:rPr>
                <w:rFonts w:asciiTheme="minorHAnsi" w:hAnsiTheme="minorHAnsi" w:cstheme="minorHAnsi"/>
                <w:sz w:val="22"/>
                <w:szCs w:val="22"/>
              </w:rPr>
              <w:t xml:space="preserve">Pupils handle and name a wider variety of common 2-D and 3-D shapes including: quadrilaterals and cuboids, prisms, cones and polygons, and identify the properties of each shape (e.g. number of sides, number of faces). Pupils identify, compare and sort shapes on the basis of their properties and use vocabulary precisely, such as sides, edges, vertices and faces. </w:t>
            </w:r>
          </w:p>
          <w:p w:rsidR="002041DE" w:rsidRPr="004F3CE8" w:rsidRDefault="002041DE" w:rsidP="002041DE">
            <w:pPr>
              <w:pStyle w:val="Default"/>
              <w:rPr>
                <w:rFonts w:asciiTheme="minorHAnsi" w:hAnsiTheme="minorHAnsi" w:cstheme="minorHAnsi"/>
                <w:sz w:val="22"/>
                <w:szCs w:val="22"/>
              </w:rPr>
            </w:pPr>
            <w:r w:rsidRPr="004F3CE8">
              <w:rPr>
                <w:rFonts w:asciiTheme="minorHAnsi" w:hAnsiTheme="minorHAnsi" w:cstheme="minorHAnsi"/>
                <w:sz w:val="22"/>
                <w:szCs w:val="22"/>
              </w:rPr>
              <w:t xml:space="preserve">Pupils read and write names for shapes that are appropriate for their word reading and spelling. </w:t>
            </w:r>
          </w:p>
          <w:p w:rsidR="002041DE" w:rsidRPr="004F3CE8" w:rsidRDefault="002041DE" w:rsidP="002041DE">
            <w:pPr>
              <w:pStyle w:val="NLnormallist"/>
              <w:tabs>
                <w:tab w:val="left" w:pos="1604"/>
              </w:tabs>
              <w:spacing w:line="240" w:lineRule="auto"/>
              <w:ind w:left="0" w:firstLine="0"/>
              <w:rPr>
                <w:rFonts w:asciiTheme="minorHAnsi" w:hAnsiTheme="minorHAnsi" w:cstheme="minorHAnsi"/>
                <w:sz w:val="22"/>
                <w:szCs w:val="22"/>
              </w:rPr>
            </w:pPr>
            <w:r w:rsidRPr="004F3CE8">
              <w:rPr>
                <w:rFonts w:asciiTheme="minorHAnsi" w:hAnsiTheme="minorHAnsi" w:cstheme="minorHAnsi"/>
                <w:sz w:val="22"/>
                <w:szCs w:val="22"/>
              </w:rPr>
              <w:t xml:space="preserve">Pupils draw lines and shapes using a straight edge. </w:t>
            </w:r>
          </w:p>
          <w:p w:rsidR="002041DE" w:rsidRPr="004F3CE8" w:rsidRDefault="002041DE" w:rsidP="002041DE">
            <w:pPr>
              <w:pStyle w:val="NLnormallist"/>
              <w:tabs>
                <w:tab w:val="left" w:pos="1604"/>
              </w:tabs>
              <w:spacing w:line="240" w:lineRule="auto"/>
              <w:ind w:left="0" w:firstLine="0"/>
              <w:rPr>
                <w:rFonts w:asciiTheme="minorHAnsi" w:hAnsiTheme="minorHAnsi" w:cstheme="minorHAnsi"/>
                <w:sz w:val="22"/>
                <w:szCs w:val="22"/>
              </w:rPr>
            </w:pPr>
          </w:p>
          <w:p w:rsidR="002041DE" w:rsidRPr="004F3CE8" w:rsidRDefault="002041DE" w:rsidP="002041DE">
            <w:pPr>
              <w:pStyle w:val="NLnormallist"/>
              <w:tabs>
                <w:tab w:val="left" w:pos="1604"/>
              </w:tabs>
              <w:spacing w:line="240" w:lineRule="auto"/>
              <w:ind w:left="0" w:firstLine="0"/>
              <w:rPr>
                <w:rFonts w:asciiTheme="minorHAnsi" w:hAnsiTheme="minorHAnsi" w:cstheme="minorHAnsi"/>
                <w:b/>
                <w:sz w:val="22"/>
                <w:szCs w:val="22"/>
              </w:rPr>
            </w:pPr>
            <w:r w:rsidRPr="004F3CE8">
              <w:rPr>
                <w:rFonts w:asciiTheme="minorHAnsi" w:hAnsiTheme="minorHAnsi" w:cstheme="minorHAnsi"/>
                <w:b/>
                <w:sz w:val="22"/>
                <w:szCs w:val="22"/>
              </w:rPr>
              <w:t>Position and direction:</w:t>
            </w:r>
          </w:p>
          <w:p w:rsidR="002041DE" w:rsidRPr="004F3CE8" w:rsidRDefault="002041DE" w:rsidP="002041DE">
            <w:pPr>
              <w:pStyle w:val="Default"/>
              <w:rPr>
                <w:rFonts w:asciiTheme="minorHAnsi" w:hAnsiTheme="minorHAnsi" w:cstheme="minorHAnsi"/>
                <w:sz w:val="22"/>
                <w:szCs w:val="22"/>
              </w:rPr>
            </w:pPr>
            <w:r w:rsidRPr="004F3CE8">
              <w:rPr>
                <w:rFonts w:asciiTheme="minorHAnsi" w:hAnsiTheme="minorHAnsi" w:cstheme="minorHAnsi"/>
                <w:sz w:val="22"/>
                <w:szCs w:val="22"/>
              </w:rPr>
              <w:t xml:space="preserve">Pupils should work with patterns of shapes, including those in different orientations. </w:t>
            </w:r>
          </w:p>
          <w:p w:rsidR="00DF501D" w:rsidRPr="004F3CE8" w:rsidRDefault="002041DE" w:rsidP="002041DE">
            <w:pPr>
              <w:pStyle w:val="NLnormallist"/>
              <w:tabs>
                <w:tab w:val="left" w:pos="1604"/>
              </w:tabs>
              <w:spacing w:line="240" w:lineRule="auto"/>
              <w:ind w:left="0" w:firstLine="0"/>
              <w:rPr>
                <w:rFonts w:asciiTheme="minorHAnsi" w:hAnsiTheme="minorHAnsi" w:cstheme="minorHAnsi"/>
                <w:sz w:val="22"/>
                <w:szCs w:val="22"/>
              </w:rPr>
            </w:pPr>
            <w:r w:rsidRPr="004F3CE8">
              <w:rPr>
                <w:rFonts w:asciiTheme="minorHAnsi" w:hAnsiTheme="minorHAnsi" w:cstheme="minorHAnsi"/>
                <w:sz w:val="22"/>
                <w:szCs w:val="22"/>
              </w:rPr>
              <w:t>Pupils use the concept and language of angles to describe ‘turn’ by applying rotations, including in practical contexts (e.g. pupils themselves moving in turns, giving instructions to other pupils to do so, and programming robots using instructions given in right angles).</w:t>
            </w:r>
            <w:r w:rsidRPr="004F3CE8">
              <w:rPr>
                <w:sz w:val="22"/>
                <w:szCs w:val="22"/>
              </w:rPr>
              <w:t xml:space="preserve"> </w:t>
            </w:r>
          </w:p>
        </w:tc>
      </w:tr>
      <w:tr w:rsidR="00DF501D" w:rsidRPr="007B1ACE" w:rsidTr="002041DE">
        <w:tc>
          <w:tcPr>
            <w:tcW w:w="4644" w:type="dxa"/>
          </w:tcPr>
          <w:p w:rsidR="00DF501D" w:rsidRPr="007B1ACE" w:rsidRDefault="00DF501D" w:rsidP="00DF501D">
            <w:pPr>
              <w:jc w:val="center"/>
              <w:rPr>
                <w:rFonts w:asciiTheme="minorHAnsi" w:hAnsiTheme="minorHAnsi" w:cstheme="minorHAnsi"/>
                <w:b/>
                <w:sz w:val="28"/>
                <w:szCs w:val="28"/>
              </w:rPr>
            </w:pPr>
            <w:r w:rsidRPr="007B1ACE">
              <w:rPr>
                <w:rFonts w:asciiTheme="minorHAnsi" w:hAnsiTheme="minorHAnsi" w:cstheme="minorHAnsi"/>
                <w:b/>
                <w:sz w:val="28"/>
                <w:szCs w:val="28"/>
              </w:rPr>
              <w:t>Autumn</w:t>
            </w:r>
          </w:p>
        </w:tc>
        <w:tc>
          <w:tcPr>
            <w:tcW w:w="5387" w:type="dxa"/>
            <w:gridSpan w:val="2"/>
          </w:tcPr>
          <w:p w:rsidR="00DF501D" w:rsidRPr="007B1ACE" w:rsidRDefault="00DF501D" w:rsidP="00DF501D">
            <w:pPr>
              <w:jc w:val="center"/>
              <w:rPr>
                <w:rFonts w:asciiTheme="minorHAnsi" w:hAnsiTheme="minorHAnsi" w:cstheme="minorHAnsi"/>
                <w:b/>
                <w:sz w:val="28"/>
                <w:szCs w:val="28"/>
              </w:rPr>
            </w:pPr>
            <w:r w:rsidRPr="007B1ACE">
              <w:rPr>
                <w:rFonts w:asciiTheme="minorHAnsi" w:hAnsiTheme="minorHAnsi" w:cstheme="minorHAnsi"/>
                <w:b/>
                <w:sz w:val="28"/>
                <w:szCs w:val="28"/>
              </w:rPr>
              <w:t>Spring</w:t>
            </w:r>
          </w:p>
        </w:tc>
        <w:tc>
          <w:tcPr>
            <w:tcW w:w="5583" w:type="dxa"/>
          </w:tcPr>
          <w:p w:rsidR="00DF501D" w:rsidRPr="007B1ACE" w:rsidRDefault="00DF501D" w:rsidP="00DF501D">
            <w:pPr>
              <w:jc w:val="center"/>
              <w:rPr>
                <w:rFonts w:asciiTheme="minorHAnsi" w:hAnsiTheme="minorHAnsi" w:cstheme="minorHAnsi"/>
                <w:b/>
                <w:sz w:val="28"/>
                <w:szCs w:val="28"/>
              </w:rPr>
            </w:pPr>
            <w:r w:rsidRPr="007B1ACE">
              <w:rPr>
                <w:rFonts w:asciiTheme="minorHAnsi" w:hAnsiTheme="minorHAnsi" w:cstheme="minorHAnsi"/>
                <w:b/>
                <w:sz w:val="28"/>
                <w:szCs w:val="28"/>
              </w:rPr>
              <w:t>Summer</w:t>
            </w:r>
          </w:p>
        </w:tc>
      </w:tr>
      <w:tr w:rsidR="00DF501D" w:rsidRPr="007B1ACE" w:rsidTr="002041DE">
        <w:tc>
          <w:tcPr>
            <w:tcW w:w="4644" w:type="dxa"/>
          </w:tcPr>
          <w:p w:rsidR="002041DE" w:rsidRPr="002041DE" w:rsidRDefault="002041DE" w:rsidP="004F3CE8">
            <w:pPr>
              <w:pStyle w:val="NLnormallist"/>
              <w:numPr>
                <w:ilvl w:val="0"/>
                <w:numId w:val="21"/>
              </w:numPr>
              <w:rPr>
                <w:rFonts w:asciiTheme="minorHAnsi" w:hAnsiTheme="minorHAnsi" w:cstheme="minorHAnsi"/>
              </w:rPr>
            </w:pPr>
            <w:r w:rsidRPr="002041DE">
              <w:rPr>
                <w:rFonts w:asciiTheme="minorHAnsi" w:hAnsiTheme="minorHAnsi" w:cstheme="minorHAnsi"/>
              </w:rPr>
              <w:t>Identify and describe the properties of a range of 2D shapes (including irregular shapes) – including number of sides and line symmetry.</w:t>
            </w:r>
          </w:p>
          <w:p w:rsidR="002041DE" w:rsidRPr="002041DE" w:rsidRDefault="002041DE" w:rsidP="004F3CE8">
            <w:pPr>
              <w:pStyle w:val="Default"/>
              <w:numPr>
                <w:ilvl w:val="0"/>
                <w:numId w:val="21"/>
              </w:numPr>
              <w:rPr>
                <w:rFonts w:asciiTheme="minorHAnsi" w:hAnsiTheme="minorHAnsi" w:cstheme="minorHAnsi"/>
                <w:sz w:val="20"/>
                <w:szCs w:val="20"/>
              </w:rPr>
            </w:pPr>
            <w:r w:rsidRPr="002041DE">
              <w:rPr>
                <w:rFonts w:asciiTheme="minorHAnsi" w:hAnsiTheme="minorHAnsi" w:cstheme="minorHAnsi"/>
                <w:sz w:val="20"/>
                <w:szCs w:val="20"/>
              </w:rPr>
              <w:t xml:space="preserve">identify and describe the properties of 3-D shapes, including the number of edges, vertices and faces </w:t>
            </w:r>
          </w:p>
          <w:p w:rsidR="002041DE" w:rsidRPr="002041DE" w:rsidRDefault="002041DE" w:rsidP="004F3CE8">
            <w:pPr>
              <w:pStyle w:val="NLnormallist"/>
              <w:numPr>
                <w:ilvl w:val="0"/>
                <w:numId w:val="21"/>
              </w:numPr>
              <w:rPr>
                <w:rFonts w:asciiTheme="minorHAnsi" w:hAnsiTheme="minorHAnsi" w:cstheme="minorHAnsi"/>
              </w:rPr>
            </w:pPr>
            <w:r w:rsidRPr="002041DE">
              <w:rPr>
                <w:rFonts w:asciiTheme="minorHAnsi" w:hAnsiTheme="minorHAnsi" w:cstheme="minorHAnsi"/>
              </w:rPr>
              <w:t>compare and sort 2D and 3D shape according to different criteria</w:t>
            </w:r>
          </w:p>
          <w:p w:rsidR="00DF501D" w:rsidRPr="002041DE" w:rsidRDefault="002041DE" w:rsidP="004F3CE8">
            <w:pPr>
              <w:pStyle w:val="NLnormallist"/>
              <w:numPr>
                <w:ilvl w:val="0"/>
                <w:numId w:val="21"/>
              </w:numPr>
              <w:rPr>
                <w:rFonts w:asciiTheme="minorHAnsi" w:hAnsiTheme="minorHAnsi" w:cstheme="minorHAnsi"/>
              </w:rPr>
            </w:pPr>
            <w:r w:rsidRPr="002041DE">
              <w:rPr>
                <w:rFonts w:asciiTheme="minorHAnsi" w:hAnsiTheme="minorHAnsi" w:cstheme="minorHAnsi"/>
              </w:rPr>
              <w:t>order and arrange combinations of mathematical objects in patterns and sequences</w:t>
            </w:r>
          </w:p>
        </w:tc>
        <w:tc>
          <w:tcPr>
            <w:tcW w:w="5387" w:type="dxa"/>
            <w:gridSpan w:val="2"/>
          </w:tcPr>
          <w:p w:rsidR="002041DE" w:rsidRPr="002041DE" w:rsidRDefault="007158C8" w:rsidP="002041DE">
            <w:pPr>
              <w:pStyle w:val="Default"/>
              <w:numPr>
                <w:ilvl w:val="0"/>
                <w:numId w:val="14"/>
              </w:numPr>
              <w:rPr>
                <w:rFonts w:asciiTheme="minorHAnsi" w:hAnsiTheme="minorHAnsi" w:cstheme="minorHAnsi"/>
                <w:sz w:val="20"/>
                <w:szCs w:val="20"/>
              </w:rPr>
            </w:pPr>
            <w:r w:rsidRPr="002041DE">
              <w:rPr>
                <w:rFonts w:asciiTheme="minorHAnsi" w:hAnsiTheme="minorHAnsi" w:cstheme="minorHAnsi"/>
                <w:sz w:val="20"/>
                <w:szCs w:val="20"/>
              </w:rPr>
              <w:t xml:space="preserve"> </w:t>
            </w:r>
            <w:r w:rsidR="002041DE" w:rsidRPr="002041DE">
              <w:rPr>
                <w:rFonts w:asciiTheme="minorHAnsi" w:hAnsiTheme="minorHAnsi" w:cstheme="minorHAnsi"/>
                <w:sz w:val="20"/>
                <w:szCs w:val="20"/>
              </w:rPr>
              <w:t xml:space="preserve">identify 2-D shapes on the surface of 3-D shapes, for example a circle on a cylinder and a triangle on a pyramid </w:t>
            </w:r>
          </w:p>
          <w:p w:rsidR="002041DE" w:rsidRPr="002041DE" w:rsidRDefault="002041DE" w:rsidP="002041DE">
            <w:pPr>
              <w:pStyle w:val="Default"/>
              <w:numPr>
                <w:ilvl w:val="0"/>
                <w:numId w:val="14"/>
              </w:numPr>
              <w:rPr>
                <w:rFonts w:asciiTheme="minorHAnsi" w:hAnsiTheme="minorHAnsi" w:cstheme="minorHAnsi"/>
                <w:sz w:val="20"/>
                <w:szCs w:val="20"/>
              </w:rPr>
            </w:pPr>
            <w:proofErr w:type="gramStart"/>
            <w:r w:rsidRPr="002041DE">
              <w:rPr>
                <w:rFonts w:asciiTheme="minorHAnsi" w:hAnsiTheme="minorHAnsi" w:cstheme="minorHAnsi"/>
                <w:sz w:val="20"/>
                <w:szCs w:val="20"/>
              </w:rPr>
              <w:t>compare</w:t>
            </w:r>
            <w:proofErr w:type="gramEnd"/>
            <w:r w:rsidRPr="002041DE">
              <w:rPr>
                <w:rFonts w:asciiTheme="minorHAnsi" w:hAnsiTheme="minorHAnsi" w:cstheme="minorHAnsi"/>
                <w:sz w:val="20"/>
                <w:szCs w:val="20"/>
              </w:rPr>
              <w:t xml:space="preserve"> and sort common 2-D and 3-D shapes and everyday objects, recognising and describing their properties.</w:t>
            </w:r>
          </w:p>
          <w:p w:rsidR="002041DE" w:rsidRPr="002041DE" w:rsidRDefault="002041DE" w:rsidP="002041DE">
            <w:pPr>
              <w:pStyle w:val="Default"/>
              <w:numPr>
                <w:ilvl w:val="0"/>
                <w:numId w:val="14"/>
              </w:numPr>
              <w:rPr>
                <w:rFonts w:asciiTheme="minorHAnsi" w:hAnsiTheme="minorHAnsi" w:cstheme="minorHAnsi"/>
                <w:sz w:val="20"/>
                <w:szCs w:val="20"/>
              </w:rPr>
            </w:pPr>
            <w:r w:rsidRPr="002041DE">
              <w:rPr>
                <w:rFonts w:asciiTheme="minorHAnsi" w:hAnsiTheme="minorHAnsi" w:cstheme="minorHAnsi"/>
                <w:sz w:val="20"/>
                <w:szCs w:val="20"/>
              </w:rPr>
              <w:t>Use mathematical vocabulary to describe position, direction and movement</w:t>
            </w:r>
          </w:p>
          <w:p w:rsidR="002041DE" w:rsidRPr="002041DE" w:rsidRDefault="002041DE" w:rsidP="002041DE">
            <w:pPr>
              <w:pStyle w:val="Default"/>
              <w:numPr>
                <w:ilvl w:val="0"/>
                <w:numId w:val="14"/>
              </w:numPr>
              <w:rPr>
                <w:rFonts w:asciiTheme="minorHAnsi" w:hAnsiTheme="minorHAnsi" w:cstheme="minorHAnsi"/>
                <w:sz w:val="20"/>
                <w:szCs w:val="20"/>
              </w:rPr>
            </w:pPr>
            <w:r w:rsidRPr="002041DE">
              <w:rPr>
                <w:rFonts w:asciiTheme="minorHAnsi" w:hAnsiTheme="minorHAnsi" w:cstheme="minorHAnsi"/>
                <w:sz w:val="20"/>
                <w:szCs w:val="20"/>
              </w:rPr>
              <w:t>Investigate the concept of rotation or “turn” – in relation to angle as a movement.</w:t>
            </w:r>
          </w:p>
          <w:p w:rsidR="00DF501D" w:rsidRPr="002041DE" w:rsidRDefault="002041DE" w:rsidP="004F3CE8">
            <w:pPr>
              <w:pStyle w:val="Default"/>
              <w:numPr>
                <w:ilvl w:val="0"/>
                <w:numId w:val="14"/>
              </w:numPr>
              <w:rPr>
                <w:rFonts w:asciiTheme="minorHAnsi" w:hAnsiTheme="minorHAnsi" w:cstheme="minorHAnsi"/>
              </w:rPr>
            </w:pPr>
            <w:r w:rsidRPr="004F3CE8">
              <w:rPr>
                <w:rFonts w:asciiTheme="minorHAnsi" w:hAnsiTheme="minorHAnsi" w:cstheme="minorHAnsi"/>
                <w:sz w:val="20"/>
                <w:szCs w:val="20"/>
              </w:rPr>
              <w:t>Continue to use and apply knowledge of quarter, half and three-quarter turns (clockwise and anti-clockwise)</w:t>
            </w:r>
          </w:p>
        </w:tc>
        <w:tc>
          <w:tcPr>
            <w:tcW w:w="5583" w:type="dxa"/>
          </w:tcPr>
          <w:p w:rsidR="002041DE" w:rsidRPr="002041DE" w:rsidRDefault="002041DE" w:rsidP="002041DE">
            <w:pPr>
              <w:pStyle w:val="NLnormallist"/>
              <w:numPr>
                <w:ilvl w:val="0"/>
                <w:numId w:val="15"/>
              </w:numPr>
              <w:rPr>
                <w:rFonts w:asciiTheme="minorHAnsi" w:hAnsiTheme="minorHAnsi" w:cstheme="minorHAnsi"/>
              </w:rPr>
            </w:pPr>
            <w:r w:rsidRPr="002041DE">
              <w:rPr>
                <w:rFonts w:asciiTheme="minorHAnsi" w:hAnsiTheme="minorHAnsi" w:cstheme="minorHAnsi"/>
              </w:rPr>
              <w:t xml:space="preserve">Relate quarter turns to right angles </w:t>
            </w:r>
          </w:p>
          <w:p w:rsidR="002041DE" w:rsidRPr="002041DE" w:rsidRDefault="002041DE" w:rsidP="002041DE">
            <w:pPr>
              <w:pStyle w:val="Default"/>
              <w:numPr>
                <w:ilvl w:val="0"/>
                <w:numId w:val="15"/>
              </w:numPr>
              <w:rPr>
                <w:rFonts w:asciiTheme="minorHAnsi" w:hAnsiTheme="minorHAnsi" w:cstheme="minorHAnsi"/>
                <w:b/>
                <w:sz w:val="20"/>
                <w:szCs w:val="20"/>
              </w:rPr>
            </w:pPr>
            <w:proofErr w:type="gramStart"/>
            <w:r w:rsidRPr="002041DE">
              <w:rPr>
                <w:rFonts w:asciiTheme="minorHAnsi" w:hAnsiTheme="minorHAnsi" w:cstheme="minorHAnsi"/>
                <w:sz w:val="20"/>
                <w:szCs w:val="20"/>
              </w:rPr>
              <w:t>compare</w:t>
            </w:r>
            <w:proofErr w:type="gramEnd"/>
            <w:r w:rsidRPr="002041DE">
              <w:rPr>
                <w:rFonts w:asciiTheme="minorHAnsi" w:hAnsiTheme="minorHAnsi" w:cstheme="minorHAnsi"/>
                <w:sz w:val="20"/>
                <w:szCs w:val="20"/>
              </w:rPr>
              <w:t xml:space="preserve"> and sort common 2-D and 3-D shapes and everyday objects. </w:t>
            </w:r>
          </w:p>
          <w:p w:rsidR="002041DE" w:rsidRPr="002041DE" w:rsidRDefault="002041DE" w:rsidP="002041DE">
            <w:pPr>
              <w:pStyle w:val="Default"/>
              <w:numPr>
                <w:ilvl w:val="0"/>
                <w:numId w:val="15"/>
              </w:numPr>
              <w:rPr>
                <w:rFonts w:asciiTheme="minorHAnsi" w:hAnsiTheme="minorHAnsi" w:cstheme="minorHAnsi"/>
                <w:sz w:val="20"/>
                <w:szCs w:val="20"/>
              </w:rPr>
            </w:pPr>
            <w:r w:rsidRPr="002041DE">
              <w:rPr>
                <w:rFonts w:asciiTheme="minorHAnsi" w:hAnsiTheme="minorHAnsi" w:cstheme="minorHAnsi"/>
                <w:sz w:val="20"/>
                <w:szCs w:val="20"/>
              </w:rPr>
              <w:t xml:space="preserve">identify and describe the properties of 2-D shapes, including the number of sides and symmetry in a vertical line </w:t>
            </w:r>
          </w:p>
          <w:p w:rsidR="002041DE" w:rsidRPr="002041DE" w:rsidRDefault="002041DE" w:rsidP="002041DE">
            <w:pPr>
              <w:pStyle w:val="Default"/>
              <w:numPr>
                <w:ilvl w:val="0"/>
                <w:numId w:val="15"/>
              </w:numPr>
              <w:rPr>
                <w:rFonts w:asciiTheme="minorHAnsi" w:hAnsiTheme="minorHAnsi" w:cstheme="minorHAnsi"/>
                <w:sz w:val="20"/>
                <w:szCs w:val="20"/>
              </w:rPr>
            </w:pPr>
            <w:r w:rsidRPr="002041DE">
              <w:rPr>
                <w:rFonts w:asciiTheme="minorHAnsi" w:hAnsiTheme="minorHAnsi" w:cstheme="minorHAnsi"/>
                <w:sz w:val="20"/>
                <w:szCs w:val="20"/>
              </w:rPr>
              <w:t xml:space="preserve">identify and describe the properties of 3-D shapes, including the number of edges, vertices and faces </w:t>
            </w:r>
          </w:p>
          <w:p w:rsidR="002041DE" w:rsidRPr="002041DE" w:rsidRDefault="002041DE" w:rsidP="002041DE">
            <w:pPr>
              <w:pStyle w:val="Default"/>
              <w:numPr>
                <w:ilvl w:val="0"/>
                <w:numId w:val="15"/>
              </w:numPr>
              <w:rPr>
                <w:rFonts w:asciiTheme="minorHAnsi" w:hAnsiTheme="minorHAnsi" w:cstheme="minorHAnsi"/>
                <w:sz w:val="20"/>
                <w:szCs w:val="20"/>
              </w:rPr>
            </w:pPr>
            <w:r w:rsidRPr="002041DE">
              <w:rPr>
                <w:rFonts w:asciiTheme="minorHAnsi" w:hAnsiTheme="minorHAnsi" w:cstheme="minorHAnsi"/>
                <w:sz w:val="20"/>
                <w:szCs w:val="20"/>
              </w:rPr>
              <w:t xml:space="preserve">identify 2-D shapes on the surface of 3-D shapes, for example a circle on a cylinder and a triangle on a pyramid </w:t>
            </w:r>
          </w:p>
          <w:p w:rsidR="00D818ED" w:rsidRPr="002041DE" w:rsidRDefault="002041DE" w:rsidP="002041DE">
            <w:pPr>
              <w:pStyle w:val="Default"/>
              <w:numPr>
                <w:ilvl w:val="0"/>
                <w:numId w:val="15"/>
              </w:numPr>
              <w:rPr>
                <w:rFonts w:asciiTheme="minorHAnsi" w:hAnsiTheme="minorHAnsi" w:cstheme="minorHAnsi"/>
                <w:sz w:val="20"/>
                <w:szCs w:val="20"/>
              </w:rPr>
            </w:pPr>
            <w:proofErr w:type="gramStart"/>
            <w:r w:rsidRPr="002041DE">
              <w:rPr>
                <w:rFonts w:asciiTheme="minorHAnsi" w:hAnsiTheme="minorHAnsi" w:cstheme="minorHAnsi"/>
                <w:sz w:val="20"/>
                <w:szCs w:val="20"/>
              </w:rPr>
              <w:t>compare</w:t>
            </w:r>
            <w:proofErr w:type="gramEnd"/>
            <w:r w:rsidRPr="002041DE">
              <w:rPr>
                <w:rFonts w:asciiTheme="minorHAnsi" w:hAnsiTheme="minorHAnsi" w:cstheme="minorHAnsi"/>
                <w:sz w:val="20"/>
                <w:szCs w:val="20"/>
              </w:rPr>
              <w:t xml:space="preserve"> and sort common 2-D and 3-D shapes and everyday objects. </w:t>
            </w:r>
          </w:p>
        </w:tc>
      </w:tr>
    </w:tbl>
    <w:p w:rsidR="004369D1" w:rsidRPr="007B1ACE" w:rsidRDefault="004369D1">
      <w:pPr>
        <w:rPr>
          <w:rFonts w:asciiTheme="minorHAnsi" w:hAnsiTheme="minorHAnsi" w:cstheme="minorHAnsi"/>
        </w:rPr>
      </w:pPr>
    </w:p>
    <w:tbl>
      <w:tblPr>
        <w:tblStyle w:val="TableGrid"/>
        <w:tblW w:w="0" w:type="auto"/>
        <w:tblLook w:val="04A0" w:firstRow="1" w:lastRow="0" w:firstColumn="1" w:lastColumn="0" w:noHBand="0" w:noVBand="1"/>
      </w:tblPr>
      <w:tblGrid>
        <w:gridCol w:w="4644"/>
        <w:gridCol w:w="5387"/>
        <w:gridCol w:w="5583"/>
      </w:tblGrid>
      <w:tr w:rsidR="00DF501D" w:rsidRPr="007B1ACE" w:rsidTr="002041DE">
        <w:tc>
          <w:tcPr>
            <w:tcW w:w="4644" w:type="dxa"/>
          </w:tcPr>
          <w:p w:rsidR="00DF501D" w:rsidRDefault="002041DE" w:rsidP="002041DE">
            <w:pPr>
              <w:pStyle w:val="NLnormallist"/>
              <w:rPr>
                <w:rFonts w:asciiTheme="minorHAnsi" w:hAnsiTheme="minorHAnsi" w:cstheme="minorHAnsi"/>
                <w:b/>
                <w:sz w:val="22"/>
                <w:szCs w:val="22"/>
              </w:rPr>
            </w:pPr>
            <w:r w:rsidRPr="002041DE">
              <w:rPr>
                <w:rFonts w:asciiTheme="minorHAnsi" w:hAnsiTheme="minorHAnsi" w:cstheme="minorHAnsi"/>
                <w:b/>
                <w:sz w:val="22"/>
                <w:szCs w:val="22"/>
              </w:rPr>
              <w:t>Key questions:</w:t>
            </w:r>
          </w:p>
          <w:p w:rsidR="006C2D22" w:rsidRPr="00004341" w:rsidRDefault="006C2D22" w:rsidP="006C2D22">
            <w:pPr>
              <w:pStyle w:val="NLnormallist"/>
              <w:numPr>
                <w:ilvl w:val="0"/>
                <w:numId w:val="18"/>
              </w:numPr>
              <w:rPr>
                <w:rFonts w:asciiTheme="minorHAnsi" w:hAnsiTheme="minorHAnsi" w:cstheme="minorHAnsi"/>
                <w:sz w:val="22"/>
                <w:szCs w:val="22"/>
              </w:rPr>
            </w:pPr>
            <w:r w:rsidRPr="00004341">
              <w:rPr>
                <w:rFonts w:asciiTheme="minorHAnsi" w:hAnsiTheme="minorHAnsi" w:cstheme="minorHAnsi"/>
                <w:sz w:val="22"/>
                <w:szCs w:val="22"/>
              </w:rPr>
              <w:t>Can I identify and describe the properties of a range of 2D shapes (including irregular shapes) – referring to the number of sides and lines of symmetry?</w:t>
            </w:r>
          </w:p>
          <w:p w:rsidR="006C2D22" w:rsidRPr="00004341" w:rsidRDefault="006C2D22" w:rsidP="006C2D22">
            <w:pPr>
              <w:pStyle w:val="NLnormallist"/>
              <w:numPr>
                <w:ilvl w:val="0"/>
                <w:numId w:val="18"/>
              </w:numPr>
              <w:rPr>
                <w:rFonts w:asciiTheme="minorHAnsi" w:hAnsiTheme="minorHAnsi" w:cstheme="minorHAnsi"/>
                <w:sz w:val="22"/>
                <w:szCs w:val="22"/>
              </w:rPr>
            </w:pPr>
            <w:r w:rsidRPr="00004341">
              <w:rPr>
                <w:rFonts w:asciiTheme="minorHAnsi" w:hAnsiTheme="minorHAnsi" w:cstheme="minorHAnsi"/>
                <w:sz w:val="22"/>
                <w:szCs w:val="22"/>
              </w:rPr>
              <w:t>Can I identify and describe the properties of a range of 3D shapes, referring to the number of vertices, edges and faces?</w:t>
            </w:r>
          </w:p>
          <w:p w:rsidR="006C2D22" w:rsidRPr="00004341" w:rsidRDefault="006C2D22" w:rsidP="006C2D22">
            <w:pPr>
              <w:pStyle w:val="NLnormallist"/>
              <w:numPr>
                <w:ilvl w:val="0"/>
                <w:numId w:val="18"/>
              </w:numPr>
              <w:rPr>
                <w:rFonts w:asciiTheme="minorHAnsi" w:hAnsiTheme="minorHAnsi" w:cstheme="minorHAnsi"/>
                <w:sz w:val="22"/>
                <w:szCs w:val="22"/>
              </w:rPr>
            </w:pPr>
            <w:r w:rsidRPr="00004341">
              <w:rPr>
                <w:rFonts w:asciiTheme="minorHAnsi" w:hAnsiTheme="minorHAnsi" w:cstheme="minorHAnsi"/>
                <w:sz w:val="22"/>
                <w:szCs w:val="22"/>
              </w:rPr>
              <w:t>Can I compare and sort 2D and 3D shapes, explaining how I have done this?</w:t>
            </w:r>
          </w:p>
          <w:p w:rsidR="006C2D22" w:rsidRPr="002041DE" w:rsidRDefault="006C2D22" w:rsidP="006C2D22">
            <w:pPr>
              <w:pStyle w:val="NLnormallist"/>
              <w:numPr>
                <w:ilvl w:val="0"/>
                <w:numId w:val="18"/>
              </w:numPr>
              <w:rPr>
                <w:rFonts w:asciiTheme="minorHAnsi" w:hAnsiTheme="minorHAnsi" w:cstheme="minorHAnsi"/>
                <w:b/>
                <w:sz w:val="22"/>
                <w:szCs w:val="22"/>
              </w:rPr>
            </w:pPr>
            <w:r w:rsidRPr="00004341">
              <w:rPr>
                <w:rFonts w:asciiTheme="minorHAnsi" w:hAnsiTheme="minorHAnsi" w:cstheme="minorHAnsi"/>
                <w:sz w:val="22"/>
                <w:szCs w:val="22"/>
              </w:rPr>
              <w:t>Can I use different combinations of shapes (in different orientations) to make and extend patterns and sequences, explaining the patterns?</w:t>
            </w:r>
            <w:r>
              <w:rPr>
                <w:rFonts w:asciiTheme="minorHAnsi" w:hAnsiTheme="minorHAnsi" w:cstheme="minorHAnsi"/>
                <w:b/>
                <w:sz w:val="22"/>
                <w:szCs w:val="22"/>
              </w:rPr>
              <w:t xml:space="preserve">  </w:t>
            </w:r>
          </w:p>
        </w:tc>
        <w:tc>
          <w:tcPr>
            <w:tcW w:w="5387" w:type="dxa"/>
          </w:tcPr>
          <w:p w:rsidR="00DF501D" w:rsidRDefault="00DF501D" w:rsidP="002041DE">
            <w:pPr>
              <w:pStyle w:val="NLnormallist"/>
              <w:rPr>
                <w:rFonts w:asciiTheme="minorHAnsi" w:hAnsiTheme="minorHAnsi" w:cstheme="minorHAnsi"/>
                <w:b/>
                <w:sz w:val="22"/>
                <w:szCs w:val="22"/>
                <w:lang w:val="en-US"/>
              </w:rPr>
            </w:pPr>
            <w:r w:rsidRPr="007B1ACE">
              <w:rPr>
                <w:rFonts w:asciiTheme="minorHAnsi" w:hAnsiTheme="minorHAnsi" w:cstheme="minorHAnsi"/>
                <w:b/>
                <w:sz w:val="22"/>
                <w:szCs w:val="22"/>
                <w:lang w:val="en-US"/>
              </w:rPr>
              <w:t>Key questions:</w:t>
            </w:r>
          </w:p>
          <w:p w:rsidR="006C2D22" w:rsidRPr="00004341" w:rsidRDefault="006C2D22" w:rsidP="006C2D22">
            <w:pPr>
              <w:pStyle w:val="NLnormallist"/>
              <w:numPr>
                <w:ilvl w:val="0"/>
                <w:numId w:val="19"/>
              </w:numPr>
              <w:rPr>
                <w:rFonts w:asciiTheme="minorHAnsi" w:hAnsiTheme="minorHAnsi" w:cstheme="minorHAnsi"/>
                <w:sz w:val="22"/>
                <w:szCs w:val="22"/>
                <w:lang w:val="en-US"/>
              </w:rPr>
            </w:pPr>
            <w:r w:rsidRPr="00004341">
              <w:rPr>
                <w:rFonts w:asciiTheme="minorHAnsi" w:hAnsiTheme="minorHAnsi" w:cstheme="minorHAnsi"/>
                <w:sz w:val="22"/>
                <w:szCs w:val="22"/>
                <w:lang w:val="en-US"/>
              </w:rPr>
              <w:t>Can I identify and talk about 2D shapes on the surfaces of 3D shapes?</w:t>
            </w:r>
          </w:p>
          <w:p w:rsidR="006C2D22" w:rsidRPr="00004341" w:rsidRDefault="006C2D22" w:rsidP="006C2D22">
            <w:pPr>
              <w:pStyle w:val="NLnormallist"/>
              <w:numPr>
                <w:ilvl w:val="0"/>
                <w:numId w:val="19"/>
              </w:numPr>
              <w:rPr>
                <w:rFonts w:asciiTheme="minorHAnsi" w:hAnsiTheme="minorHAnsi" w:cstheme="minorHAnsi"/>
                <w:sz w:val="22"/>
                <w:szCs w:val="22"/>
                <w:lang w:val="en-US"/>
              </w:rPr>
            </w:pPr>
            <w:r w:rsidRPr="00004341">
              <w:rPr>
                <w:rFonts w:asciiTheme="minorHAnsi" w:hAnsiTheme="minorHAnsi" w:cstheme="minorHAnsi"/>
                <w:sz w:val="22"/>
                <w:szCs w:val="22"/>
                <w:lang w:val="en-US"/>
              </w:rPr>
              <w:t xml:space="preserve">Can I confidently compare and sort a range of 2D and 3D shapes, recognizing </w:t>
            </w:r>
            <w:r w:rsidR="00004341" w:rsidRPr="00004341">
              <w:rPr>
                <w:rFonts w:asciiTheme="minorHAnsi" w:hAnsiTheme="minorHAnsi" w:cstheme="minorHAnsi"/>
                <w:sz w:val="22"/>
                <w:szCs w:val="22"/>
                <w:lang w:val="en-US"/>
              </w:rPr>
              <w:t>and describing their properties?</w:t>
            </w:r>
          </w:p>
          <w:p w:rsidR="006C2D22" w:rsidRPr="00004341" w:rsidRDefault="006C2D22" w:rsidP="006C2D22">
            <w:pPr>
              <w:pStyle w:val="NLnormallist"/>
              <w:numPr>
                <w:ilvl w:val="0"/>
                <w:numId w:val="19"/>
              </w:numPr>
              <w:rPr>
                <w:rFonts w:asciiTheme="minorHAnsi" w:hAnsiTheme="minorHAnsi" w:cstheme="minorHAnsi"/>
                <w:sz w:val="22"/>
                <w:szCs w:val="22"/>
                <w:lang w:val="en-US"/>
              </w:rPr>
            </w:pPr>
            <w:r w:rsidRPr="00004341">
              <w:rPr>
                <w:rFonts w:asciiTheme="minorHAnsi" w:hAnsiTheme="minorHAnsi" w:cstheme="minorHAnsi"/>
                <w:sz w:val="22"/>
                <w:szCs w:val="22"/>
                <w:lang w:val="en-US"/>
              </w:rPr>
              <w:t>Can I use a range of mathematical language to describe position, direction and movement?</w:t>
            </w:r>
          </w:p>
          <w:p w:rsidR="006C2D22" w:rsidRPr="00004341" w:rsidRDefault="006C2D22" w:rsidP="006C2D22">
            <w:pPr>
              <w:pStyle w:val="NLnormallist"/>
              <w:numPr>
                <w:ilvl w:val="0"/>
                <w:numId w:val="19"/>
              </w:numPr>
              <w:rPr>
                <w:rFonts w:asciiTheme="minorHAnsi" w:hAnsiTheme="minorHAnsi" w:cstheme="minorHAnsi"/>
                <w:sz w:val="22"/>
                <w:szCs w:val="22"/>
                <w:lang w:val="en-US"/>
              </w:rPr>
            </w:pPr>
            <w:r w:rsidRPr="00004341">
              <w:rPr>
                <w:rFonts w:asciiTheme="minorHAnsi" w:hAnsiTheme="minorHAnsi" w:cstheme="minorHAnsi"/>
                <w:sz w:val="22"/>
                <w:szCs w:val="22"/>
                <w:lang w:val="en-US"/>
              </w:rPr>
              <w:t>Can I recognize the concept of angle as movement or turn?</w:t>
            </w:r>
          </w:p>
          <w:p w:rsidR="006C2D22" w:rsidRPr="00004341" w:rsidRDefault="004F3CE8" w:rsidP="006C2D22">
            <w:pPr>
              <w:pStyle w:val="NLnormallist"/>
              <w:numPr>
                <w:ilvl w:val="0"/>
                <w:numId w:val="19"/>
              </w:numPr>
              <w:rPr>
                <w:rFonts w:asciiTheme="minorHAnsi" w:hAnsiTheme="minorHAnsi" w:cstheme="minorHAnsi"/>
                <w:sz w:val="22"/>
                <w:szCs w:val="22"/>
                <w:lang w:val="en-US"/>
              </w:rPr>
            </w:pPr>
            <w:r w:rsidRPr="004F3CE8">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4C7DC3A9" wp14:editId="0FC81B17">
                      <wp:simplePos x="0" y="0"/>
                      <wp:positionH relativeFrom="column">
                        <wp:posOffset>2630593</wp:posOffset>
                      </wp:positionH>
                      <wp:positionV relativeFrom="paragraph">
                        <wp:posOffset>465243</wp:posOffset>
                      </wp:positionV>
                      <wp:extent cx="4058497" cy="1403985"/>
                      <wp:effectExtent l="0" t="0" r="1841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497" cy="1403985"/>
                              </a:xfrm>
                              <a:prstGeom prst="rect">
                                <a:avLst/>
                              </a:prstGeom>
                              <a:solidFill>
                                <a:schemeClr val="accent6"/>
                              </a:solidFill>
                              <a:ln w="9525">
                                <a:solidFill>
                                  <a:srgbClr val="000000"/>
                                </a:solidFill>
                                <a:miter lim="800000"/>
                                <a:headEnd/>
                                <a:tailEnd/>
                              </a:ln>
                            </wps:spPr>
                            <wps:txbx>
                              <w:txbxContent>
                                <w:p w:rsidR="004F3CE8" w:rsidRPr="00B02AED" w:rsidRDefault="004F3CE8" w:rsidP="004F3CE8">
                                  <w:pPr>
                                    <w:rPr>
                                      <w:sz w:val="22"/>
                                      <w:szCs w:val="22"/>
                                    </w:rPr>
                                  </w:pPr>
                                  <w:r w:rsidRPr="00B02AED">
                                    <w:rPr>
                                      <w:rFonts w:ascii="Calibri" w:hAnsi="Calibri" w:cs="Calibri"/>
                                      <w:b/>
                                      <w:sz w:val="22"/>
                                      <w:szCs w:val="22"/>
                                    </w:rPr>
                                    <w:t xml:space="preserve">See NCETM “Teaching for Mastery” Year 2 book – </w:t>
                                  </w:r>
                                  <w:r>
                                    <w:rPr>
                                      <w:rFonts w:ascii="Calibri" w:hAnsi="Calibri" w:cs="Calibri"/>
                                      <w:b/>
                                      <w:sz w:val="22"/>
                                      <w:szCs w:val="22"/>
                                    </w:rPr>
                                    <w:t>geometry</w:t>
                                  </w:r>
                                </w:p>
                                <w:p w:rsidR="004F3CE8" w:rsidRDefault="004F3CE8">
                                  <w:r w:rsidRPr="00B02AED">
                                    <w:t>https://www.ncetm.org.uk/public/files/23305579/Mastery_Assessment_Y2_Low_Res.pdf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15pt;margin-top:36.65pt;width:31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69LAIAAEoEAAAOAAAAZHJzL2Uyb0RvYy54bWysVNtu2zAMfR+wfxD0vthJkzYx4hRdugwD&#10;ugvQ7gNoWY6F6TZJiZ19/SjZzdJtT8P8IIgSdXh4SHp92ytJjtx5YXRJp5OcEq6ZqYXel/Tr0+7N&#10;khIfQNcgjeYlPXFPbzevX607W/CZaY2suSMIon3R2ZK2IdgiyzxruQI/MZZrvGyMUxDQdPusdtAh&#10;upLZLM+vs8642jrDuPd4ej9c0k3CbxrOwuem8TwQWVLkFtLq0lrFNdusodg7sK1gIw34BxYKhMag&#10;Z6h7CEAOTvwBpQRzxpsmTJhRmWkawXjKAbOZ5r9l89iC5SkXFMfbs0z+/8GyT8cvjoi6pFf5DSUa&#10;FBbpifeBvDU9mUV9OusLdHu06Bh6PMY6p1y9fTDsmyfabFvQe37nnOlaDjXym8aX2cXTAcdHkKr7&#10;aGoMA4dgElDfOBXFQzkIomOdTufaRCoMD+f5YjlfIUWGd9N5frVaLlIMKJ6fW+fDe24UiZuSOix+&#10;gofjgw+RDhTPLjGaN1LUOyFlMmLD8a105AjYKsAY1+F6DPDCU2rSlXS1mC0GEV6guH11xsjT9zcI&#10;JQI2vRSqpMuzExRRune6Ti0ZQMhhj6ylHrWM8g1Chr7qx9pUpj6hqs4MzY3DiJvWuB+UdNjYJfXf&#10;D+A4JfKDxsqspvN5nIRkzBc3MzTc5U11eQOaIVRJAyXDdhvS9CTN7B1WcCeStrHUA5ORKzZsknwc&#10;rjgRl3by+vUL2PwEAAD//wMAUEsDBBQABgAIAAAAIQBgC5dG4wAAAAsBAAAPAAAAZHJzL2Rvd25y&#10;ZXYueG1sTI/BTsMwDIbvSLxDZCQuaEu3hsFK3QkhJjRxAAZC4uY1oS00TtdkW3l7shOcLMuffn9/&#10;vhhsK/am941jhMk4AWG4dLrhCuHtdTm6BuEDsabWsUH4MR4WxelJTpl2B34x+3WoRAxhnxFCHUKX&#10;SenL2ljyY9cZjrdP11sKce0rqXs6xHDbymmSzKSlhuOHmjpzV5vye72zCA9bfnzvvp6Wq3IrL579&#10;/Yrq+Qfi+dlwewMimCH8wXDUj+pQRKeN27H2okVQE5VGFOEqjfMIJJepArFBmM6VAlnk8n+H4hcA&#10;AP//AwBQSwECLQAUAAYACAAAACEAtoM4kv4AAADhAQAAEwAAAAAAAAAAAAAAAAAAAAAAW0NvbnRl&#10;bnRfVHlwZXNdLnhtbFBLAQItABQABgAIAAAAIQA4/SH/1gAAAJQBAAALAAAAAAAAAAAAAAAAAC8B&#10;AABfcmVscy8ucmVsc1BLAQItABQABgAIAAAAIQBVMa69LAIAAEoEAAAOAAAAAAAAAAAAAAAAAC4C&#10;AABkcnMvZTJvRG9jLnhtbFBLAQItABQABgAIAAAAIQBgC5dG4wAAAAsBAAAPAAAAAAAAAAAAAAAA&#10;AIYEAABkcnMvZG93bnJldi54bWxQSwUGAAAAAAQABADzAAAAlgUAAAAA&#10;" fillcolor="#f79646 [3209]">
                      <v:textbox style="mso-fit-shape-to-text:t">
                        <w:txbxContent>
                          <w:p w:rsidR="004F3CE8" w:rsidRPr="00B02AED" w:rsidRDefault="004F3CE8" w:rsidP="004F3CE8">
                            <w:pPr>
                              <w:rPr>
                                <w:sz w:val="22"/>
                                <w:szCs w:val="22"/>
                              </w:rPr>
                            </w:pPr>
                            <w:r w:rsidRPr="00B02AED">
                              <w:rPr>
                                <w:rFonts w:ascii="Calibri" w:hAnsi="Calibri" w:cs="Calibri"/>
                                <w:b/>
                                <w:sz w:val="22"/>
                                <w:szCs w:val="22"/>
                              </w:rPr>
                              <w:t xml:space="preserve">See NCETM “Teaching for Mastery” Year 2 book – </w:t>
                            </w:r>
                            <w:r>
                              <w:rPr>
                                <w:rFonts w:ascii="Calibri" w:hAnsi="Calibri" w:cs="Calibri"/>
                                <w:b/>
                                <w:sz w:val="22"/>
                                <w:szCs w:val="22"/>
                              </w:rPr>
                              <w:t>geometry</w:t>
                            </w:r>
                          </w:p>
                          <w:p w:rsidR="004F3CE8" w:rsidRDefault="004F3CE8">
                            <w:r w:rsidRPr="00B02AED">
                              <w:t>https://www.ncetm.org.uk/public/files/23305579/Mastery_Assessment_Y2_Low_Res.pdf</w:t>
                            </w:r>
                          </w:p>
                        </w:txbxContent>
                      </v:textbox>
                    </v:shape>
                  </w:pict>
                </mc:Fallback>
              </mc:AlternateContent>
            </w:r>
            <w:r w:rsidR="006C2D22" w:rsidRPr="00004341">
              <w:rPr>
                <w:rFonts w:asciiTheme="minorHAnsi" w:hAnsiTheme="minorHAnsi" w:cstheme="minorHAnsi"/>
                <w:sz w:val="22"/>
                <w:szCs w:val="22"/>
                <w:lang w:val="en-US"/>
              </w:rPr>
              <w:t xml:space="preserve">Can I use and apply the language of “turn” or rotation – e.g. quarter, half and three quarter </w:t>
            </w:r>
            <w:proofErr w:type="gramStart"/>
            <w:r w:rsidR="006C2D22" w:rsidRPr="00004341">
              <w:rPr>
                <w:rFonts w:asciiTheme="minorHAnsi" w:hAnsiTheme="minorHAnsi" w:cstheme="minorHAnsi"/>
                <w:sz w:val="22"/>
                <w:szCs w:val="22"/>
                <w:lang w:val="en-US"/>
              </w:rPr>
              <w:t>turn</w:t>
            </w:r>
            <w:proofErr w:type="gramEnd"/>
            <w:r w:rsidR="006C2D22" w:rsidRPr="00004341">
              <w:rPr>
                <w:rFonts w:asciiTheme="minorHAnsi" w:hAnsiTheme="minorHAnsi" w:cstheme="minorHAnsi"/>
                <w:sz w:val="22"/>
                <w:szCs w:val="22"/>
                <w:lang w:val="en-US"/>
              </w:rPr>
              <w:t>?</w:t>
            </w:r>
          </w:p>
          <w:p w:rsidR="00DF501D" w:rsidRPr="007B1ACE" w:rsidRDefault="00345B6C" w:rsidP="00E52248">
            <w:pPr>
              <w:pStyle w:val="Default"/>
              <w:ind w:left="720"/>
              <w:rPr>
                <w:rFonts w:asciiTheme="minorHAnsi" w:hAnsiTheme="minorHAnsi" w:cstheme="minorHAnsi"/>
              </w:rPr>
            </w:pPr>
            <w:r w:rsidRPr="007B1ACE">
              <w:rPr>
                <w:rFonts w:asciiTheme="minorHAnsi" w:hAnsiTheme="minorHAnsi" w:cstheme="minorHAnsi"/>
              </w:rPr>
              <w:t xml:space="preserve"> </w:t>
            </w:r>
          </w:p>
        </w:tc>
        <w:tc>
          <w:tcPr>
            <w:tcW w:w="5583" w:type="dxa"/>
          </w:tcPr>
          <w:p w:rsidR="00DF501D" w:rsidRDefault="00DF501D">
            <w:pPr>
              <w:rPr>
                <w:rFonts w:asciiTheme="minorHAnsi" w:hAnsiTheme="minorHAnsi" w:cstheme="minorHAnsi"/>
                <w:b/>
                <w:sz w:val="22"/>
                <w:szCs w:val="22"/>
              </w:rPr>
            </w:pPr>
            <w:r w:rsidRPr="007B1ACE">
              <w:rPr>
                <w:rFonts w:asciiTheme="minorHAnsi" w:hAnsiTheme="minorHAnsi" w:cstheme="minorHAnsi"/>
                <w:b/>
                <w:sz w:val="22"/>
                <w:szCs w:val="22"/>
              </w:rPr>
              <w:t>Key questions:</w:t>
            </w:r>
          </w:p>
          <w:p w:rsidR="00004341" w:rsidRPr="00004341" w:rsidRDefault="00004341" w:rsidP="00004341">
            <w:pPr>
              <w:pStyle w:val="ListParagraph"/>
              <w:numPr>
                <w:ilvl w:val="0"/>
                <w:numId w:val="20"/>
              </w:numPr>
              <w:rPr>
                <w:rFonts w:asciiTheme="minorHAnsi" w:hAnsiTheme="minorHAnsi" w:cstheme="minorHAnsi"/>
                <w:sz w:val="22"/>
                <w:szCs w:val="22"/>
              </w:rPr>
            </w:pPr>
            <w:r w:rsidRPr="00004341">
              <w:rPr>
                <w:rFonts w:asciiTheme="minorHAnsi" w:hAnsiTheme="minorHAnsi" w:cstheme="minorHAnsi"/>
                <w:sz w:val="22"/>
                <w:szCs w:val="22"/>
              </w:rPr>
              <w:t>Can I show that I understand that a right angle is, relating this to a “quarter turn”?</w:t>
            </w:r>
          </w:p>
          <w:p w:rsidR="00004341" w:rsidRPr="00004341" w:rsidRDefault="00004341" w:rsidP="00004341">
            <w:pPr>
              <w:pStyle w:val="ListParagraph"/>
              <w:numPr>
                <w:ilvl w:val="0"/>
                <w:numId w:val="20"/>
              </w:numPr>
              <w:rPr>
                <w:rFonts w:asciiTheme="minorHAnsi" w:hAnsiTheme="minorHAnsi" w:cstheme="minorHAnsi"/>
                <w:sz w:val="22"/>
                <w:szCs w:val="22"/>
              </w:rPr>
            </w:pPr>
            <w:r w:rsidRPr="00004341">
              <w:rPr>
                <w:rFonts w:asciiTheme="minorHAnsi" w:hAnsiTheme="minorHAnsi" w:cstheme="minorHAnsi"/>
                <w:sz w:val="22"/>
                <w:szCs w:val="22"/>
              </w:rPr>
              <w:t>Can I demonstrate my understanding of a range of 2D shapes (in different orientations), talking about their properties – including symmetry – using mathematical language?</w:t>
            </w:r>
          </w:p>
          <w:p w:rsidR="00004341" w:rsidRPr="00004341" w:rsidRDefault="00004341" w:rsidP="00004341">
            <w:pPr>
              <w:pStyle w:val="ListParagraph"/>
              <w:numPr>
                <w:ilvl w:val="0"/>
                <w:numId w:val="20"/>
              </w:numPr>
              <w:rPr>
                <w:rFonts w:asciiTheme="minorHAnsi" w:hAnsiTheme="minorHAnsi" w:cstheme="minorHAnsi"/>
                <w:sz w:val="22"/>
                <w:szCs w:val="22"/>
              </w:rPr>
            </w:pPr>
            <w:r w:rsidRPr="00004341">
              <w:rPr>
                <w:rFonts w:asciiTheme="minorHAnsi" w:hAnsiTheme="minorHAnsi" w:cstheme="minorHAnsi"/>
                <w:sz w:val="22"/>
                <w:szCs w:val="22"/>
              </w:rPr>
              <w:t>Can I demonstrate my understanding of a range of 3D shapes, talking about their properties using mathematical language?</w:t>
            </w:r>
          </w:p>
          <w:p w:rsidR="00004341" w:rsidRPr="00004341" w:rsidRDefault="00004341" w:rsidP="00004341">
            <w:pPr>
              <w:ind w:left="360"/>
              <w:rPr>
                <w:rFonts w:asciiTheme="minorHAnsi" w:hAnsiTheme="minorHAnsi" w:cstheme="minorHAnsi"/>
                <w:b/>
                <w:sz w:val="22"/>
                <w:szCs w:val="22"/>
              </w:rPr>
            </w:pPr>
          </w:p>
          <w:p w:rsidR="00DF501D" w:rsidRPr="00E52248" w:rsidRDefault="00DF501D" w:rsidP="00E52248">
            <w:pPr>
              <w:ind w:left="360"/>
              <w:rPr>
                <w:rFonts w:asciiTheme="minorHAnsi" w:hAnsiTheme="minorHAnsi" w:cstheme="minorHAnsi"/>
              </w:rPr>
            </w:pP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CF" w:rsidRDefault="00FB4FCF" w:rsidP="004F3CE8">
      <w:r>
        <w:separator/>
      </w:r>
    </w:p>
  </w:endnote>
  <w:endnote w:type="continuationSeparator" w:id="0">
    <w:p w:rsidR="00FB4FCF" w:rsidRDefault="00FB4FCF" w:rsidP="004F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CF" w:rsidRDefault="00FB4FCF" w:rsidP="004F3CE8">
      <w:r>
        <w:separator/>
      </w:r>
    </w:p>
  </w:footnote>
  <w:footnote w:type="continuationSeparator" w:id="0">
    <w:p w:rsidR="00FB4FCF" w:rsidRDefault="00FB4FCF" w:rsidP="004F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8" w:rsidRDefault="00BE2DE7">
    <w:pPr>
      <w:pStyle w:val="Header"/>
    </w:pPr>
    <w:r>
      <w:rPr>
        <w:rFonts w:cs="Arial"/>
      </w:rPr>
      <w:t>©</w:t>
    </w:r>
    <w:r>
      <w:t xml:space="preserve"> </w:t>
    </w:r>
    <w:r w:rsidR="004F3CE8">
      <w:t xml:space="preserve">August 2015 Hart and </w:t>
    </w:r>
    <w:proofErr w:type="spellStart"/>
    <w:r w:rsidR="004F3CE8">
      <w:t>Rushmoor</w:t>
    </w:r>
    <w:proofErr w:type="spellEnd"/>
    <w:r w:rsidR="004F3CE8">
      <w:t xml:space="preserve"> planning / assessment</w:t>
    </w:r>
  </w:p>
  <w:p w:rsidR="004F3CE8" w:rsidRDefault="004F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A0962"/>
    <w:multiLevelType w:val="hybridMultilevel"/>
    <w:tmpl w:val="128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93EEB"/>
    <w:multiLevelType w:val="hybridMultilevel"/>
    <w:tmpl w:val="B598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46E6F"/>
    <w:multiLevelType w:val="hybridMultilevel"/>
    <w:tmpl w:val="BA18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10E4D"/>
    <w:multiLevelType w:val="hybridMultilevel"/>
    <w:tmpl w:val="96E6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6F7A22"/>
    <w:multiLevelType w:val="hybridMultilevel"/>
    <w:tmpl w:val="9AE2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D218B"/>
    <w:multiLevelType w:val="hybridMultilevel"/>
    <w:tmpl w:val="F2CE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A3BE5"/>
    <w:multiLevelType w:val="hybridMultilevel"/>
    <w:tmpl w:val="FD6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C5A7E"/>
    <w:multiLevelType w:val="hybridMultilevel"/>
    <w:tmpl w:val="975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3">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5">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699830D3"/>
    <w:multiLevelType w:val="hybridMultilevel"/>
    <w:tmpl w:val="E788E41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4"/>
  </w:num>
  <w:num w:numId="4">
    <w:abstractNumId w:val="15"/>
  </w:num>
  <w:num w:numId="5">
    <w:abstractNumId w:val="13"/>
  </w:num>
  <w:num w:numId="6">
    <w:abstractNumId w:val="10"/>
  </w:num>
  <w:num w:numId="7">
    <w:abstractNumId w:val="19"/>
  </w:num>
  <w:num w:numId="8">
    <w:abstractNumId w:val="20"/>
  </w:num>
  <w:num w:numId="9">
    <w:abstractNumId w:val="9"/>
  </w:num>
  <w:num w:numId="10">
    <w:abstractNumId w:val="5"/>
  </w:num>
  <w:num w:numId="11">
    <w:abstractNumId w:val="1"/>
  </w:num>
  <w:num w:numId="12">
    <w:abstractNumId w:val="0"/>
  </w:num>
  <w:num w:numId="13">
    <w:abstractNumId w:val="17"/>
  </w:num>
  <w:num w:numId="14">
    <w:abstractNumId w:val="2"/>
  </w:num>
  <w:num w:numId="15">
    <w:abstractNumId w:val="16"/>
  </w:num>
  <w:num w:numId="16">
    <w:abstractNumId w:val="6"/>
  </w:num>
  <w:num w:numId="17">
    <w:abstractNumId w:val="3"/>
  </w:num>
  <w:num w:numId="18">
    <w:abstractNumId w:val="7"/>
  </w:num>
  <w:num w:numId="19">
    <w:abstractNumId w:val="8"/>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04341"/>
    <w:rsid w:val="002041DE"/>
    <w:rsid w:val="00345B6C"/>
    <w:rsid w:val="004369D1"/>
    <w:rsid w:val="004F3CE8"/>
    <w:rsid w:val="006B28E3"/>
    <w:rsid w:val="006C2D22"/>
    <w:rsid w:val="007158C8"/>
    <w:rsid w:val="00743B41"/>
    <w:rsid w:val="007B1ACE"/>
    <w:rsid w:val="0083560C"/>
    <w:rsid w:val="00884AF3"/>
    <w:rsid w:val="009A0C2E"/>
    <w:rsid w:val="00B10089"/>
    <w:rsid w:val="00BE2DE7"/>
    <w:rsid w:val="00C7386A"/>
    <w:rsid w:val="00D818ED"/>
    <w:rsid w:val="00DF501D"/>
    <w:rsid w:val="00E52248"/>
    <w:rsid w:val="00FB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4F3CE8"/>
    <w:pPr>
      <w:tabs>
        <w:tab w:val="center" w:pos="4513"/>
        <w:tab w:val="right" w:pos="9026"/>
      </w:tabs>
    </w:pPr>
  </w:style>
  <w:style w:type="character" w:customStyle="1" w:styleId="HeaderChar">
    <w:name w:val="Header Char"/>
    <w:basedOn w:val="DefaultParagraphFont"/>
    <w:link w:val="Header"/>
    <w:uiPriority w:val="99"/>
    <w:rsid w:val="004F3CE8"/>
    <w:rPr>
      <w:rFonts w:ascii="Arial" w:eastAsia="Times New Roman" w:hAnsi="Arial" w:cs="Times New Roman"/>
      <w:sz w:val="24"/>
      <w:szCs w:val="24"/>
      <w:lang w:val="en-US"/>
    </w:rPr>
  </w:style>
  <w:style w:type="paragraph" w:styleId="Footer">
    <w:name w:val="footer"/>
    <w:basedOn w:val="Normal"/>
    <w:link w:val="FooterChar"/>
    <w:uiPriority w:val="99"/>
    <w:unhideWhenUsed/>
    <w:rsid w:val="004F3CE8"/>
    <w:pPr>
      <w:tabs>
        <w:tab w:val="center" w:pos="4513"/>
        <w:tab w:val="right" w:pos="9026"/>
      </w:tabs>
    </w:pPr>
  </w:style>
  <w:style w:type="character" w:customStyle="1" w:styleId="FooterChar">
    <w:name w:val="Footer Char"/>
    <w:basedOn w:val="DefaultParagraphFont"/>
    <w:link w:val="Footer"/>
    <w:uiPriority w:val="99"/>
    <w:rsid w:val="004F3CE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4F3CE8"/>
    <w:rPr>
      <w:rFonts w:ascii="Tahoma" w:hAnsi="Tahoma" w:cs="Tahoma"/>
      <w:sz w:val="16"/>
      <w:szCs w:val="16"/>
    </w:rPr>
  </w:style>
  <w:style w:type="character" w:customStyle="1" w:styleId="BalloonTextChar">
    <w:name w:val="Balloon Text Char"/>
    <w:basedOn w:val="DefaultParagraphFont"/>
    <w:link w:val="BalloonText"/>
    <w:uiPriority w:val="99"/>
    <w:semiHidden/>
    <w:rsid w:val="004F3CE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4F3CE8"/>
    <w:pPr>
      <w:tabs>
        <w:tab w:val="center" w:pos="4513"/>
        <w:tab w:val="right" w:pos="9026"/>
      </w:tabs>
    </w:pPr>
  </w:style>
  <w:style w:type="character" w:customStyle="1" w:styleId="HeaderChar">
    <w:name w:val="Header Char"/>
    <w:basedOn w:val="DefaultParagraphFont"/>
    <w:link w:val="Header"/>
    <w:uiPriority w:val="99"/>
    <w:rsid w:val="004F3CE8"/>
    <w:rPr>
      <w:rFonts w:ascii="Arial" w:eastAsia="Times New Roman" w:hAnsi="Arial" w:cs="Times New Roman"/>
      <w:sz w:val="24"/>
      <w:szCs w:val="24"/>
      <w:lang w:val="en-US"/>
    </w:rPr>
  </w:style>
  <w:style w:type="paragraph" w:styleId="Footer">
    <w:name w:val="footer"/>
    <w:basedOn w:val="Normal"/>
    <w:link w:val="FooterChar"/>
    <w:uiPriority w:val="99"/>
    <w:unhideWhenUsed/>
    <w:rsid w:val="004F3CE8"/>
    <w:pPr>
      <w:tabs>
        <w:tab w:val="center" w:pos="4513"/>
        <w:tab w:val="right" w:pos="9026"/>
      </w:tabs>
    </w:pPr>
  </w:style>
  <w:style w:type="character" w:customStyle="1" w:styleId="FooterChar">
    <w:name w:val="Footer Char"/>
    <w:basedOn w:val="DefaultParagraphFont"/>
    <w:link w:val="Footer"/>
    <w:uiPriority w:val="99"/>
    <w:rsid w:val="004F3CE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4F3CE8"/>
    <w:rPr>
      <w:rFonts w:ascii="Tahoma" w:hAnsi="Tahoma" w:cs="Tahoma"/>
      <w:sz w:val="16"/>
      <w:szCs w:val="16"/>
    </w:rPr>
  </w:style>
  <w:style w:type="character" w:customStyle="1" w:styleId="BalloonTextChar">
    <w:name w:val="Balloon Text Char"/>
    <w:basedOn w:val="DefaultParagraphFont"/>
    <w:link w:val="BalloonText"/>
    <w:uiPriority w:val="99"/>
    <w:semiHidden/>
    <w:rsid w:val="004F3CE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16</cp:revision>
  <dcterms:created xsi:type="dcterms:W3CDTF">2015-03-22T17:41:00Z</dcterms:created>
  <dcterms:modified xsi:type="dcterms:W3CDTF">2015-08-10T21:38:00Z</dcterms:modified>
</cp:coreProperties>
</file>