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94E" w:rsidRDefault="00DE3B3B">
      <w:bookmarkStart w:id="0" w:name="_GoBack"/>
      <w:bookmarkEnd w:id="0"/>
      <w:r>
        <w:t>This document should be used alongside the Hampshire Mathematics Planning Tool for mathematics. The concepts, knowledge and skills</w:t>
      </w:r>
      <w:r>
        <w:tab/>
      </w:r>
      <w:r w:rsidR="00D4677F">
        <w:t xml:space="preserve"> </w:t>
      </w:r>
      <w:r>
        <w:t xml:space="preserve"> </w:t>
      </w:r>
      <w:r w:rsidR="00D4677F">
        <w:t>within National Curriculum Strand have NOT been listed in order. They are there to support bespoke planning to meet the needs of individual pupils. An individual plan</w:t>
      </w:r>
      <w:r>
        <w:tab/>
      </w:r>
      <w:r w:rsidR="00D4677F">
        <w:t>would be made up from an appropriate number of different National Curriculum strands depending on the needs of the pupil.</w:t>
      </w:r>
      <w:r w:rsidR="007A48A6">
        <w:t xml:space="preserve"> It might be appropriate to use some elements from the Year 2 and or Year3 planning tool when developing an individual  bespoke plan.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4"/>
        <w:gridCol w:w="13"/>
        <w:gridCol w:w="1985"/>
        <w:gridCol w:w="9072"/>
        <w:gridCol w:w="3969"/>
      </w:tblGrid>
      <w:tr w:rsidR="00D4677F" w:rsidTr="00ED5E53">
        <w:tc>
          <w:tcPr>
            <w:tcW w:w="15593" w:type="dxa"/>
            <w:gridSpan w:val="5"/>
          </w:tcPr>
          <w:p w:rsidR="00D4677F" w:rsidRPr="00E124F9" w:rsidRDefault="00E124F9" w:rsidP="00E124F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1: </w:t>
            </w:r>
            <w:r w:rsidRPr="00E124F9">
              <w:rPr>
                <w:b/>
                <w:sz w:val="28"/>
                <w:szCs w:val="28"/>
              </w:rPr>
              <w:t>Number and Place value</w:t>
            </w:r>
          </w:p>
          <w:p w:rsidR="00D4677F" w:rsidRPr="000A56BD" w:rsidRDefault="00D4677F" w:rsidP="00FB594E">
            <w:pPr>
              <w:widowControl w:val="0"/>
              <w:rPr>
                <w:b/>
                <w:sz w:val="28"/>
                <w:szCs w:val="28"/>
              </w:rPr>
            </w:pPr>
            <w:r w:rsidRPr="000A56BD">
              <w:rPr>
                <w:b/>
                <w:sz w:val="28"/>
                <w:szCs w:val="28"/>
              </w:rPr>
              <w:t>Review: (Date)</w:t>
            </w:r>
          </w:p>
          <w:p w:rsidR="00D4677F" w:rsidRPr="00DE3B3B" w:rsidRDefault="00D4677F" w:rsidP="00DE3B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677F" w:rsidTr="009E0787">
        <w:trPr>
          <w:trHeight w:val="99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77F" w:rsidRPr="00607101" w:rsidRDefault="00D4677F">
            <w:pPr>
              <w:rPr>
                <w:b/>
                <w:sz w:val="20"/>
                <w:szCs w:val="20"/>
              </w:rPr>
            </w:pPr>
            <w:r w:rsidRPr="00607101">
              <w:rPr>
                <w:b/>
                <w:sz w:val="20"/>
                <w:szCs w:val="20"/>
              </w:rPr>
              <w:t>National Curriculum strands</w:t>
            </w:r>
          </w:p>
        </w:tc>
        <w:tc>
          <w:tcPr>
            <w:tcW w:w="9072" w:type="dxa"/>
          </w:tcPr>
          <w:p w:rsidR="00D4677F" w:rsidRPr="00607101" w:rsidRDefault="00D4677F" w:rsidP="00E854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Concepts, knowledge and skills focus</w:t>
            </w:r>
            <w:r w:rsidR="00E85718">
              <w:rPr>
                <w:b/>
                <w:sz w:val="20"/>
                <w:szCs w:val="20"/>
              </w:rPr>
              <w:t xml:space="preserve"> (select)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D4677F" w:rsidRPr="00607101" w:rsidRDefault="00D4677F" w:rsidP="00DB2B0B">
            <w:pPr>
              <w:tabs>
                <w:tab w:val="left" w:pos="973"/>
              </w:tabs>
              <w:jc w:val="center"/>
              <w:rPr>
                <w:b/>
                <w:sz w:val="20"/>
                <w:szCs w:val="20"/>
              </w:rPr>
            </w:pPr>
            <w:r w:rsidRPr="00607101">
              <w:rPr>
                <w:b/>
                <w:sz w:val="20"/>
                <w:szCs w:val="20"/>
              </w:rPr>
              <w:t>Year 1 National Curriculum expectations</w:t>
            </w:r>
          </w:p>
        </w:tc>
      </w:tr>
      <w:tr w:rsidR="00D4677F" w:rsidTr="001569E4">
        <w:trPr>
          <w:trHeight w:val="983"/>
        </w:trPr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bottom"/>
          </w:tcPr>
          <w:p w:rsidR="00D4677F" w:rsidRPr="009918FA" w:rsidRDefault="00D4677F" w:rsidP="00AB1F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t>Counting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4677F" w:rsidRPr="009918FA" w:rsidRDefault="00D4677F" w:rsidP="00AB1FF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t>Oral counting forwards</w:t>
            </w:r>
          </w:p>
          <w:p w:rsidR="00D4677F" w:rsidRPr="009918FA" w:rsidRDefault="00D4677F" w:rsidP="00AB1FF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t xml:space="preserve">Oral counting backwards </w:t>
            </w:r>
          </w:p>
          <w:p w:rsidR="00D4677F" w:rsidRPr="009918FA" w:rsidRDefault="00D4677F" w:rsidP="00AB1FF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t>Number sequences (</w:t>
            </w:r>
            <w:proofErr w:type="spellStart"/>
            <w:r w:rsidRPr="009918FA">
              <w:rPr>
                <w:sz w:val="18"/>
                <w:szCs w:val="18"/>
              </w:rPr>
              <w:t>inc</w:t>
            </w:r>
            <w:proofErr w:type="spellEnd"/>
            <w:r w:rsidRPr="009918FA">
              <w:rPr>
                <w:sz w:val="18"/>
                <w:szCs w:val="18"/>
              </w:rPr>
              <w:t xml:space="preserve"> odd/even)</w:t>
            </w:r>
          </w:p>
          <w:p w:rsidR="00D4677F" w:rsidRPr="009918FA" w:rsidRDefault="00D4677F" w:rsidP="00583C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t>Estimating and counting a set of objects</w:t>
            </w:r>
          </w:p>
          <w:p w:rsidR="00D4677F" w:rsidRPr="009918FA" w:rsidRDefault="00D4677F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vMerge w:val="restart"/>
          </w:tcPr>
          <w:p w:rsidR="00D4677F" w:rsidRPr="00E85718" w:rsidRDefault="00D4677F" w:rsidP="00AA0DA6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say the number sequence from 1-10 (1-20; 1-30; 1-100)</w:t>
            </w:r>
          </w:p>
          <w:p w:rsidR="00D4677F" w:rsidRPr="00E85718" w:rsidRDefault="00D4677F" w:rsidP="00E85479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say the number sequence backwards from 10-1 (20-1; 30-1; 100-1)</w:t>
            </w:r>
          </w:p>
          <w:p w:rsidR="00D4677F" w:rsidRPr="00E85718" w:rsidRDefault="00D4677F" w:rsidP="00AA0DA6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Within the range 1- 10 (1-20; 30-1;1-100) can count forwards from a given number to another given number</w:t>
            </w:r>
          </w:p>
          <w:p w:rsidR="00D4677F" w:rsidRPr="00E85718" w:rsidRDefault="00D4677F" w:rsidP="00AA0DA6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Within the range 10- 1 (20-1; 30-1; 100-1) can count backwards from a given number to another given number</w:t>
            </w:r>
          </w:p>
          <w:p w:rsidR="00D4677F" w:rsidRPr="00E85718" w:rsidRDefault="00D4677F" w:rsidP="00AA0DA6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say the number after a given number in the range 1-10 (1-20; 1-30; 1-100) without dropping back to 1</w:t>
            </w:r>
          </w:p>
          <w:p w:rsidR="00D4677F" w:rsidRPr="00E85718" w:rsidRDefault="00D4677F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say the number before a given number in the range 1-10 (1-20; 1-30; 1-100) without counting up through all numbers first</w:t>
            </w:r>
          </w:p>
          <w:p w:rsidR="00D4677F" w:rsidRPr="00E85718" w:rsidRDefault="00D4677F" w:rsidP="00D4677F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Recognises patterns in the number sequences from 1-20 (1-30; 1-100) and uses this to say them/ self-correct</w:t>
            </w:r>
          </w:p>
          <w:p w:rsidR="00D4677F" w:rsidRPr="00E85718" w:rsidRDefault="00D4677F" w:rsidP="00D4677F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find 10 more than any given number U +10 = ? (teen numbers); (10-20;)</w:t>
            </w:r>
          </w:p>
          <w:p w:rsidR="00D4677F" w:rsidRPr="00E85718" w:rsidRDefault="00D4677F" w:rsidP="00D4677F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Points to or moves objects when counting</w:t>
            </w:r>
          </w:p>
          <w:p w:rsidR="00D4677F" w:rsidRPr="00E85718" w:rsidRDefault="00D4677F" w:rsidP="00D4677F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find 1 less than any number up to 10</w:t>
            </w:r>
          </w:p>
          <w:p w:rsidR="00D4677F" w:rsidRPr="00E85718" w:rsidRDefault="00D4677F" w:rsidP="00D4677F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count accurately up to 3/ 4  (10; 20; 30) objects</w:t>
            </w:r>
          </w:p>
          <w:p w:rsidR="00D4677F" w:rsidRPr="00E85718" w:rsidRDefault="00D4677F" w:rsidP="00D4677F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find 1 less than any number up to 20</w:t>
            </w:r>
          </w:p>
          <w:p w:rsidR="00D4677F" w:rsidRPr="00E85718" w:rsidRDefault="00D4677F" w:rsidP="00D4677F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count for a short sequence in multiples of 2(5)</w:t>
            </w:r>
          </w:p>
          <w:p w:rsidR="00D4677F" w:rsidRPr="009918FA" w:rsidRDefault="00D4677F" w:rsidP="00E85479">
            <w:pPr>
              <w:rPr>
                <w:sz w:val="18"/>
                <w:szCs w:val="18"/>
              </w:rPr>
            </w:pPr>
            <w:r w:rsidRPr="00E85718">
              <w:rPr>
                <w:i/>
                <w:sz w:val="16"/>
                <w:szCs w:val="16"/>
              </w:rPr>
              <w:t>Uses step counting to count larger groups of objects (2s, 10s)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677F" w:rsidRPr="00F6089A" w:rsidRDefault="00D4677F" w:rsidP="00DB2B0B">
            <w:pPr>
              <w:tabs>
                <w:tab w:val="left" w:pos="973"/>
              </w:tabs>
              <w:rPr>
                <w:sz w:val="20"/>
                <w:szCs w:val="20"/>
              </w:rPr>
            </w:pPr>
            <w:r w:rsidRPr="00F6089A">
              <w:rPr>
                <w:sz w:val="20"/>
                <w:szCs w:val="20"/>
              </w:rPr>
              <w:t>count to and across 100, forwards and backwards, beginning with 0 or 1, or from any given number</w:t>
            </w:r>
          </w:p>
        </w:tc>
      </w:tr>
      <w:tr w:rsidR="00D4677F" w:rsidTr="001569E4">
        <w:trPr>
          <w:trHeight w:val="75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77F" w:rsidRPr="009918FA" w:rsidRDefault="00D4677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677F" w:rsidRPr="009918FA" w:rsidRDefault="00D4677F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vMerge/>
          </w:tcPr>
          <w:p w:rsidR="00D4677F" w:rsidRPr="009918FA" w:rsidRDefault="00D4677F" w:rsidP="00E8547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677F" w:rsidRPr="00F6089A" w:rsidRDefault="00D4677F" w:rsidP="00DB2B0B">
            <w:pPr>
              <w:rPr>
                <w:sz w:val="20"/>
                <w:szCs w:val="20"/>
              </w:rPr>
            </w:pPr>
            <w:r w:rsidRPr="00F6089A">
              <w:rPr>
                <w:sz w:val="20"/>
                <w:szCs w:val="20"/>
              </w:rPr>
              <w:t>count, read and write numbers to 100 in numerals; count in multiples of twos, fives and tens</w:t>
            </w:r>
          </w:p>
        </w:tc>
      </w:tr>
      <w:tr w:rsidR="00D4677F" w:rsidTr="001569E4">
        <w:trPr>
          <w:trHeight w:val="955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4677F" w:rsidRPr="009918FA" w:rsidRDefault="00D4677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677F" w:rsidRPr="009918FA" w:rsidRDefault="00D4677F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uto"/>
            </w:tcBorders>
          </w:tcPr>
          <w:p w:rsidR="00D4677F" w:rsidRPr="009918FA" w:rsidRDefault="00D4677F" w:rsidP="00E8547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4677F" w:rsidRPr="00F6089A" w:rsidRDefault="00D4677F">
            <w:pPr>
              <w:rPr>
                <w:sz w:val="20"/>
                <w:szCs w:val="20"/>
              </w:rPr>
            </w:pPr>
            <w:r w:rsidRPr="00F6089A">
              <w:rPr>
                <w:sz w:val="20"/>
                <w:szCs w:val="20"/>
              </w:rPr>
              <w:t>given a number, identify one more and one less</w:t>
            </w:r>
          </w:p>
        </w:tc>
      </w:tr>
      <w:tr w:rsidR="00DE3B3B" w:rsidTr="00F72B44">
        <w:trPr>
          <w:trHeight w:val="2008"/>
        </w:trPr>
        <w:tc>
          <w:tcPr>
            <w:tcW w:w="567" w:type="dxa"/>
            <w:gridSpan w:val="2"/>
            <w:shd w:val="clear" w:color="auto" w:fill="CCC0D9" w:themeFill="accent4" w:themeFillTint="66"/>
            <w:textDirection w:val="btLr"/>
          </w:tcPr>
          <w:p w:rsidR="00DE3B3B" w:rsidRDefault="00DE3B3B" w:rsidP="00B666BD">
            <w:pPr>
              <w:ind w:left="113" w:right="113"/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t>Comparing Numbers</w:t>
            </w:r>
          </w:p>
        </w:tc>
        <w:tc>
          <w:tcPr>
            <w:tcW w:w="1985" w:type="dxa"/>
          </w:tcPr>
          <w:p w:rsidR="00DE3B3B" w:rsidRDefault="00DE3B3B" w:rsidP="00B666B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 order</w:t>
            </w:r>
          </w:p>
          <w:p w:rsidR="00DE3B3B" w:rsidRDefault="00DE3B3B" w:rsidP="00B666B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 model</w:t>
            </w:r>
          </w:p>
          <w:p w:rsidR="00DE3B3B" w:rsidRDefault="00DE3B3B" w:rsidP="00B666B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Cardinality</w:t>
            </w:r>
          </w:p>
          <w:p w:rsidR="00DE3B3B" w:rsidRPr="00B666BD" w:rsidRDefault="00DE3B3B" w:rsidP="00B666B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ordinality</w:t>
            </w:r>
          </w:p>
        </w:tc>
        <w:tc>
          <w:tcPr>
            <w:tcW w:w="9072" w:type="dxa"/>
          </w:tcPr>
          <w:p w:rsidR="00DE3B3B" w:rsidRPr="00E85718" w:rsidRDefault="00DE3B3B" w:rsidP="00607101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use a structured (empty) number line to compare position of two numbers 0-10; (0-20; 0-30)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say whether two numbers are close together or far apart (through oral counting or number line model) 0-10 (0-20; 0-30)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use language of ‘more/ less’ to describe two sets of objects with links to &gt; &lt; signs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order numbers 1-10 (1-20; 1-30)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 xml:space="preserve">Can use structured resources </w:t>
            </w:r>
            <w:proofErr w:type="spellStart"/>
            <w:r w:rsidRPr="00E85718">
              <w:rPr>
                <w:i/>
                <w:sz w:val="16"/>
                <w:szCs w:val="16"/>
              </w:rPr>
              <w:t>eg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85718">
              <w:rPr>
                <w:i/>
                <w:sz w:val="16"/>
                <w:szCs w:val="16"/>
              </w:rPr>
              <w:t>numicon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to compare numbers 1-10 (1-20, 1-30+)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use a structured (empty) number line to compare position of two numbers related to multiples of 10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identify first, second, third and last in a line of objects</w:t>
            </w:r>
          </w:p>
          <w:p w:rsidR="00DE3B3B" w:rsidRPr="009918FA" w:rsidRDefault="00DE3B3B" w:rsidP="001C59A1">
            <w:pPr>
              <w:rPr>
                <w:sz w:val="18"/>
                <w:szCs w:val="18"/>
              </w:rPr>
            </w:pPr>
            <w:r w:rsidRPr="00E85718">
              <w:rPr>
                <w:i/>
                <w:sz w:val="16"/>
                <w:szCs w:val="16"/>
              </w:rPr>
              <w:t>Can use language of ordinality up to tenth (twentieth</w:t>
            </w:r>
            <w:r w:rsidRPr="00D4677F">
              <w:rPr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DE3B3B" w:rsidRPr="00F6089A" w:rsidRDefault="00DE3B3B">
            <w:pPr>
              <w:rPr>
                <w:sz w:val="20"/>
                <w:szCs w:val="20"/>
              </w:rPr>
            </w:pPr>
            <w:r w:rsidRPr="00F6089A">
              <w:rPr>
                <w:sz w:val="20"/>
                <w:szCs w:val="20"/>
              </w:rPr>
              <w:t>use the language of: equal to, more than, less than (fewer), most, least</w:t>
            </w:r>
          </w:p>
        </w:tc>
      </w:tr>
      <w:tr w:rsidR="00DE3B3B" w:rsidTr="00BE00C2">
        <w:trPr>
          <w:trHeight w:val="1127"/>
        </w:trPr>
        <w:tc>
          <w:tcPr>
            <w:tcW w:w="2552" w:type="dxa"/>
            <w:gridSpan w:val="3"/>
            <w:shd w:val="clear" w:color="auto" w:fill="CCC0D9" w:themeFill="accent4" w:themeFillTint="66"/>
          </w:tcPr>
          <w:p w:rsidR="00DE3B3B" w:rsidRDefault="00DE3B3B">
            <w:pPr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t>Identifying, Representing and Estimating Numbers</w:t>
            </w:r>
          </w:p>
          <w:p w:rsidR="00DE3B3B" w:rsidRDefault="00DE3B3B" w:rsidP="00AC1E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objects</w:t>
            </w:r>
          </w:p>
          <w:p w:rsidR="00DE3B3B" w:rsidRDefault="00DE3B3B" w:rsidP="00AC1E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 arrays</w:t>
            </w:r>
          </w:p>
          <w:p w:rsidR="00DE3B3B" w:rsidRPr="00AC1EC5" w:rsidRDefault="00DE3B3B" w:rsidP="00AC1E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lines</w:t>
            </w:r>
          </w:p>
        </w:tc>
        <w:tc>
          <w:tcPr>
            <w:tcW w:w="9072" w:type="dxa"/>
          </w:tcPr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Makes a reasonable estimate up to 10 (20)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mark numbers on structured number lines (1-10; 1-20; 1-30) showing awareness of position of multiples of 10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subitise small numbers in different ways 3-7 (8-10)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( also in Addition and subtraction/Number bonds)</w:t>
            </w:r>
          </w:p>
          <w:p w:rsidR="00DE3B3B" w:rsidRPr="009918FA" w:rsidRDefault="00DE3B3B" w:rsidP="00BE00C2">
            <w:pPr>
              <w:rPr>
                <w:sz w:val="18"/>
                <w:szCs w:val="18"/>
              </w:rPr>
            </w:pPr>
            <w:r w:rsidRPr="00E85718">
              <w:rPr>
                <w:i/>
                <w:sz w:val="16"/>
                <w:szCs w:val="16"/>
              </w:rPr>
              <w:t>Can use tens frame to represent same number in different ways and compare different numbers using two tens arrays</w:t>
            </w:r>
          </w:p>
        </w:tc>
        <w:tc>
          <w:tcPr>
            <w:tcW w:w="3969" w:type="dxa"/>
          </w:tcPr>
          <w:p w:rsidR="00DE3B3B" w:rsidRPr="00F6089A" w:rsidRDefault="00DE3B3B">
            <w:pPr>
              <w:rPr>
                <w:sz w:val="20"/>
                <w:szCs w:val="20"/>
              </w:rPr>
            </w:pPr>
            <w:r w:rsidRPr="00F6089A">
              <w:rPr>
                <w:sz w:val="20"/>
                <w:szCs w:val="20"/>
              </w:rPr>
              <w:t>identify and represent numbers using objects and pictorial representations including the number line</w:t>
            </w:r>
          </w:p>
        </w:tc>
      </w:tr>
      <w:tr w:rsidR="00DE3B3B" w:rsidTr="00C65DE0">
        <w:trPr>
          <w:trHeight w:val="679"/>
        </w:trPr>
        <w:tc>
          <w:tcPr>
            <w:tcW w:w="2552" w:type="dxa"/>
            <w:gridSpan w:val="3"/>
            <w:shd w:val="clear" w:color="auto" w:fill="CCC0D9" w:themeFill="accent4" w:themeFillTint="66"/>
          </w:tcPr>
          <w:p w:rsidR="00DE3B3B" w:rsidRPr="009918FA" w:rsidRDefault="00DE3B3B">
            <w:pPr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lastRenderedPageBreak/>
              <w:t xml:space="preserve">Reading and Writing Numbers </w:t>
            </w:r>
          </w:p>
          <w:p w:rsidR="00DE3B3B" w:rsidRPr="009918FA" w:rsidRDefault="00DE3B3B">
            <w:pPr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t>(including Roman Numerals)</w:t>
            </w:r>
          </w:p>
        </w:tc>
        <w:tc>
          <w:tcPr>
            <w:tcW w:w="9072" w:type="dxa"/>
          </w:tcPr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read numbers 1-5 (1-10; 1-20)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link number words with symbols and sets of objects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recall and write accurately numbers 1-10 (1-20)</w:t>
            </w:r>
          </w:p>
          <w:p w:rsidR="00DE3B3B" w:rsidRPr="009918FA" w:rsidRDefault="00DE3B3B" w:rsidP="0006724A">
            <w:pPr>
              <w:rPr>
                <w:sz w:val="18"/>
                <w:szCs w:val="18"/>
              </w:rPr>
            </w:pPr>
            <w:r w:rsidRPr="00E85718">
              <w:rPr>
                <w:i/>
                <w:sz w:val="16"/>
                <w:szCs w:val="16"/>
              </w:rPr>
              <w:t>Can write number words ten, six, three, seven ; two, four, five, nine; one, eight, twenty;   teens numbers</w:t>
            </w:r>
            <w:r w:rsidRPr="00E85718"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DE3B3B" w:rsidRPr="00F6089A" w:rsidRDefault="00DE3B3B">
            <w:pPr>
              <w:rPr>
                <w:sz w:val="20"/>
                <w:szCs w:val="20"/>
              </w:rPr>
            </w:pPr>
            <w:r w:rsidRPr="00F6089A">
              <w:rPr>
                <w:sz w:val="20"/>
                <w:szCs w:val="20"/>
              </w:rPr>
              <w:t>read and write numbers from 1 to 20 in numerals and words.</w:t>
            </w:r>
          </w:p>
        </w:tc>
      </w:tr>
      <w:tr w:rsidR="00DE3B3B" w:rsidTr="00C21859">
        <w:trPr>
          <w:trHeight w:val="3775"/>
        </w:trPr>
        <w:tc>
          <w:tcPr>
            <w:tcW w:w="554" w:type="dxa"/>
            <w:shd w:val="clear" w:color="auto" w:fill="CCC0D9" w:themeFill="accent4" w:themeFillTint="66"/>
            <w:textDirection w:val="btLr"/>
          </w:tcPr>
          <w:p w:rsidR="00DE3B3B" w:rsidRPr="00A21151" w:rsidRDefault="00DE3B3B" w:rsidP="00666D2D">
            <w:pPr>
              <w:ind w:left="113" w:right="113"/>
            </w:pPr>
            <w:r w:rsidRPr="00A21151">
              <w:t>Understanding Place Value</w:t>
            </w:r>
          </w:p>
          <w:p w:rsidR="00DE3B3B" w:rsidRPr="009918FA" w:rsidRDefault="00DE3B3B" w:rsidP="00666D2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</w:tcPr>
          <w:p w:rsidR="00DE3B3B" w:rsidRDefault="00DE3B3B" w:rsidP="00600B1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cardinality</w:t>
            </w:r>
          </w:p>
          <w:p w:rsidR="00DE3B3B" w:rsidRDefault="00DE3B3B" w:rsidP="00600B1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ordinality</w:t>
            </w:r>
          </w:p>
          <w:p w:rsidR="00DE3B3B" w:rsidRDefault="00DE3B3B" w:rsidP="00600B1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 imagery</w:t>
            </w:r>
          </w:p>
          <w:p w:rsidR="00DE3B3B" w:rsidRPr="00600B13" w:rsidRDefault="00DE3B3B" w:rsidP="00600B1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vocabulary: ‘teen’ and ‘ty’</w:t>
            </w:r>
          </w:p>
        </w:tc>
        <w:tc>
          <w:tcPr>
            <w:tcW w:w="9072" w:type="dxa"/>
          </w:tcPr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talk about all teen numbers  as  ‘ten and…’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 xml:space="preserve">Can use a range of structured resources </w:t>
            </w:r>
            <w:proofErr w:type="spellStart"/>
            <w:r w:rsidRPr="00E85718">
              <w:rPr>
                <w:i/>
                <w:sz w:val="16"/>
                <w:szCs w:val="16"/>
              </w:rPr>
              <w:t>eg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straws, bead strings, place value cards, Numicon to demonstrate teens numbers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 xml:space="preserve">Can use a range of structured resources </w:t>
            </w:r>
            <w:proofErr w:type="spellStart"/>
            <w:r w:rsidRPr="00E85718">
              <w:rPr>
                <w:i/>
                <w:sz w:val="16"/>
                <w:szCs w:val="16"/>
              </w:rPr>
              <w:t>eg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straws, bead strings, place value cards, Numicon to demonstrate 11-20 (20-30)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>Can confidently find  teens numbers on a structured number line relative to ‘10’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 xml:space="preserve">Can confidently find  2 digit numbers to 30 on a structured number line relative to multiples of 10 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 xml:space="preserve">Can use ‘teen’ and ‘ty’ vocabulary accurately </w:t>
            </w:r>
            <w:proofErr w:type="spellStart"/>
            <w:r w:rsidRPr="00E85718">
              <w:rPr>
                <w:i/>
                <w:sz w:val="16"/>
                <w:szCs w:val="16"/>
              </w:rPr>
              <w:t>eg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14, 40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 xml:space="preserve">Can continually ‘add 10’ to any one digit number recognising the oral counting pattern </w:t>
            </w:r>
            <w:proofErr w:type="spellStart"/>
            <w:r w:rsidRPr="00E85718">
              <w:rPr>
                <w:i/>
                <w:sz w:val="16"/>
                <w:szCs w:val="16"/>
              </w:rPr>
              <w:t>eg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7,17,27,37 using structured resources </w:t>
            </w:r>
            <w:proofErr w:type="spellStart"/>
            <w:r w:rsidRPr="00E85718">
              <w:rPr>
                <w:i/>
                <w:sz w:val="16"/>
                <w:szCs w:val="16"/>
              </w:rPr>
              <w:t>eg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85718">
              <w:rPr>
                <w:i/>
                <w:sz w:val="16"/>
                <w:szCs w:val="16"/>
              </w:rPr>
              <w:t>numicon</w:t>
            </w:r>
            <w:proofErr w:type="spellEnd"/>
            <w:r w:rsidRPr="00E85718">
              <w:rPr>
                <w:i/>
                <w:sz w:val="16"/>
                <w:szCs w:val="16"/>
              </w:rPr>
              <w:t>, dienes, place value cards to model the numbers and pattern</w:t>
            </w:r>
          </w:p>
          <w:p w:rsidR="00DE3B3B" w:rsidRPr="00E85718" w:rsidRDefault="00DE3B3B">
            <w:pPr>
              <w:rPr>
                <w:i/>
                <w:sz w:val="16"/>
                <w:szCs w:val="16"/>
              </w:rPr>
            </w:pPr>
            <w:r w:rsidRPr="00E85718">
              <w:rPr>
                <w:i/>
                <w:sz w:val="16"/>
                <w:szCs w:val="16"/>
              </w:rPr>
              <w:t xml:space="preserve">Can draw an empty number line and mark where  2 digit numbers would be and  explain the position  compared to 10 and 20. Understands the significance of the order of digits </w:t>
            </w:r>
            <w:proofErr w:type="spellStart"/>
            <w:r w:rsidRPr="00E85718">
              <w:rPr>
                <w:i/>
                <w:sz w:val="16"/>
                <w:szCs w:val="16"/>
              </w:rPr>
              <w:t>ie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14 and 41 are in different positions on a number line related to cardinal value ( tens and ones) and ordinal value ( 14 = 10 and 40 more; 41= 40 and 1 more)</w:t>
            </w:r>
          </w:p>
          <w:p w:rsidR="00DE3B3B" w:rsidRPr="009918FA" w:rsidRDefault="00DE3B3B" w:rsidP="00C21859">
            <w:pPr>
              <w:rPr>
                <w:sz w:val="18"/>
                <w:szCs w:val="18"/>
              </w:rPr>
            </w:pPr>
            <w:r w:rsidRPr="00E85718">
              <w:rPr>
                <w:i/>
                <w:sz w:val="16"/>
                <w:szCs w:val="16"/>
              </w:rPr>
              <w:t xml:space="preserve">Can continually ‘subtract 10’ from a 2 digit number recognising the oral counting pattern </w:t>
            </w:r>
            <w:proofErr w:type="spellStart"/>
            <w:r w:rsidRPr="00E85718">
              <w:rPr>
                <w:i/>
                <w:sz w:val="16"/>
                <w:szCs w:val="16"/>
              </w:rPr>
              <w:t>eg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37,27,17,7 using structured resources </w:t>
            </w:r>
            <w:proofErr w:type="spellStart"/>
            <w:r w:rsidRPr="00E85718">
              <w:rPr>
                <w:i/>
                <w:sz w:val="16"/>
                <w:szCs w:val="16"/>
              </w:rPr>
              <w:t>eg</w:t>
            </w:r>
            <w:proofErr w:type="spellEnd"/>
            <w:r w:rsidRPr="00E8571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85718">
              <w:rPr>
                <w:i/>
                <w:sz w:val="16"/>
                <w:szCs w:val="16"/>
              </w:rPr>
              <w:t>numicon</w:t>
            </w:r>
            <w:proofErr w:type="spellEnd"/>
            <w:r w:rsidRPr="00E85718">
              <w:rPr>
                <w:i/>
                <w:sz w:val="16"/>
                <w:szCs w:val="16"/>
              </w:rPr>
              <w:t>, dienes, place value cards to model the numbers and pattern</w:t>
            </w:r>
          </w:p>
        </w:tc>
        <w:tc>
          <w:tcPr>
            <w:tcW w:w="3969" w:type="dxa"/>
          </w:tcPr>
          <w:p w:rsidR="00DE3B3B" w:rsidRDefault="00DE3B3B" w:rsidP="00F6089A">
            <w:pPr>
              <w:rPr>
                <w:sz w:val="20"/>
                <w:szCs w:val="20"/>
              </w:rPr>
            </w:pPr>
          </w:p>
          <w:p w:rsidR="00DE3B3B" w:rsidRDefault="00DE3B3B" w:rsidP="00F6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Non statutory guidance:</w:t>
            </w:r>
          </w:p>
          <w:p w:rsidR="00DE3B3B" w:rsidRPr="003A40D6" w:rsidRDefault="00DE3B3B" w:rsidP="00F6089A">
            <w:pPr>
              <w:rPr>
                <w:i/>
                <w:sz w:val="20"/>
                <w:szCs w:val="20"/>
              </w:rPr>
            </w:pPr>
            <w:r w:rsidRPr="003A40D6">
              <w:rPr>
                <w:i/>
                <w:sz w:val="20"/>
                <w:szCs w:val="20"/>
              </w:rPr>
              <w:t>‘Pupils begin to recognise place value in numbers beyond 20 by reading , writing, counting and comparing up to 100 supported by objects and pictorial representations’</w:t>
            </w:r>
          </w:p>
        </w:tc>
      </w:tr>
      <w:tr w:rsidR="0057450B" w:rsidTr="00332F74">
        <w:trPr>
          <w:trHeight w:val="498"/>
        </w:trPr>
        <w:tc>
          <w:tcPr>
            <w:tcW w:w="2552" w:type="dxa"/>
            <w:gridSpan w:val="3"/>
            <w:shd w:val="clear" w:color="auto" w:fill="CCC0D9" w:themeFill="accent4" w:themeFillTint="66"/>
          </w:tcPr>
          <w:p w:rsidR="0057450B" w:rsidRPr="009918FA" w:rsidRDefault="0057450B">
            <w:pPr>
              <w:rPr>
                <w:sz w:val="18"/>
                <w:szCs w:val="18"/>
              </w:rPr>
            </w:pPr>
            <w:r w:rsidRPr="009918FA">
              <w:rPr>
                <w:sz w:val="18"/>
                <w:szCs w:val="18"/>
              </w:rPr>
              <w:t>Problem Solving</w:t>
            </w:r>
          </w:p>
        </w:tc>
        <w:tc>
          <w:tcPr>
            <w:tcW w:w="9072" w:type="dxa"/>
          </w:tcPr>
          <w:p w:rsidR="0057450B" w:rsidRDefault="00574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evidence suggests that developing concepts and skills in understanding number </w:t>
            </w:r>
            <w:r w:rsidR="00D31469">
              <w:rPr>
                <w:sz w:val="18"/>
                <w:szCs w:val="18"/>
              </w:rPr>
              <w:t>and calculation (</w:t>
            </w:r>
            <w:proofErr w:type="spellStart"/>
            <w:r w:rsidR="00D31469">
              <w:rPr>
                <w:sz w:val="18"/>
                <w:szCs w:val="18"/>
              </w:rPr>
              <w:t>eg</w:t>
            </w:r>
            <w:proofErr w:type="spellEnd"/>
            <w:r w:rsidR="00D31469">
              <w:rPr>
                <w:sz w:val="18"/>
                <w:szCs w:val="18"/>
              </w:rPr>
              <w:t xml:space="preserve"> number facts)</w:t>
            </w:r>
            <w:r>
              <w:rPr>
                <w:sz w:val="18"/>
                <w:szCs w:val="18"/>
              </w:rPr>
              <w:t xml:space="preserve">through problem solving is more effective than working with ‘number’ only as an abstract concept. </w:t>
            </w:r>
          </w:p>
          <w:p w:rsidR="00E85718" w:rsidRDefault="00E85718">
            <w:pPr>
              <w:rPr>
                <w:b/>
                <w:sz w:val="24"/>
                <w:szCs w:val="24"/>
              </w:rPr>
            </w:pPr>
            <w:r w:rsidRPr="00E85718">
              <w:rPr>
                <w:b/>
                <w:sz w:val="24"/>
                <w:szCs w:val="24"/>
              </w:rPr>
              <w:t>Example of types of problems used</w:t>
            </w:r>
            <w:r>
              <w:rPr>
                <w:b/>
                <w:sz w:val="24"/>
                <w:szCs w:val="24"/>
              </w:rPr>
              <w:t>:</w:t>
            </w:r>
          </w:p>
          <w:p w:rsidR="00E85718" w:rsidRDefault="00E85718">
            <w:pPr>
              <w:rPr>
                <w:b/>
                <w:sz w:val="24"/>
                <w:szCs w:val="24"/>
              </w:rPr>
            </w:pPr>
          </w:p>
          <w:p w:rsidR="00E85718" w:rsidRDefault="00E85718">
            <w:pPr>
              <w:rPr>
                <w:b/>
                <w:sz w:val="24"/>
                <w:szCs w:val="24"/>
              </w:rPr>
            </w:pPr>
          </w:p>
          <w:p w:rsidR="00E85718" w:rsidRDefault="00E85718">
            <w:pPr>
              <w:rPr>
                <w:b/>
                <w:sz w:val="24"/>
                <w:szCs w:val="24"/>
              </w:rPr>
            </w:pPr>
          </w:p>
          <w:p w:rsidR="00E85718" w:rsidRPr="00E85718" w:rsidRDefault="00E85718">
            <w:pPr>
              <w:rPr>
                <w:b/>
                <w:sz w:val="24"/>
                <w:szCs w:val="24"/>
              </w:rPr>
            </w:pPr>
            <w:r w:rsidRPr="00E857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7450B" w:rsidRPr="0057450B" w:rsidRDefault="0057450B">
            <w:pPr>
              <w:rPr>
                <w:i/>
                <w:sz w:val="20"/>
                <w:szCs w:val="20"/>
              </w:rPr>
            </w:pPr>
            <w:r w:rsidRPr="0057450B">
              <w:rPr>
                <w:i/>
                <w:sz w:val="20"/>
                <w:szCs w:val="20"/>
              </w:rPr>
              <w:t>No statements in Number and Place Value</w:t>
            </w:r>
          </w:p>
        </w:tc>
      </w:tr>
    </w:tbl>
    <w:p w:rsidR="00CB44F5" w:rsidRDefault="005B1299"/>
    <w:p w:rsidR="00E47E6C" w:rsidRDefault="00A8404F" w:rsidP="00A8404F">
      <w:pPr>
        <w:tabs>
          <w:tab w:val="left" w:pos="8640"/>
        </w:tabs>
      </w:pPr>
      <w:r>
        <w:tab/>
      </w:r>
    </w:p>
    <w:p w:rsidR="00E47E6C" w:rsidRDefault="00E47E6C"/>
    <w:p w:rsidR="00E124F9" w:rsidRDefault="00E124F9"/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8769"/>
        <w:gridCol w:w="3881"/>
      </w:tblGrid>
      <w:tr w:rsidR="00E124F9" w:rsidTr="005B3F0D">
        <w:tc>
          <w:tcPr>
            <w:tcW w:w="15593" w:type="dxa"/>
            <w:gridSpan w:val="4"/>
          </w:tcPr>
          <w:p w:rsidR="00E124F9" w:rsidRPr="00E124F9" w:rsidRDefault="00E124F9" w:rsidP="00E124F9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E124F9">
              <w:rPr>
                <w:b/>
                <w:sz w:val="28"/>
                <w:szCs w:val="28"/>
              </w:rPr>
              <w:lastRenderedPageBreak/>
              <w:t>Year 1: Addition and subtraction</w:t>
            </w:r>
          </w:p>
          <w:p w:rsidR="00E124F9" w:rsidRDefault="00E124F9" w:rsidP="00E124F9">
            <w:pPr>
              <w:pStyle w:val="ListParagraph"/>
              <w:ind w:left="360"/>
              <w:rPr>
                <w:b/>
                <w:sz w:val="28"/>
                <w:szCs w:val="28"/>
              </w:rPr>
            </w:pPr>
            <w:r w:rsidRPr="00E124F9">
              <w:rPr>
                <w:b/>
                <w:sz w:val="28"/>
                <w:szCs w:val="28"/>
              </w:rPr>
              <w:t xml:space="preserve">Review: </w:t>
            </w:r>
            <w:r w:rsidR="0002475E">
              <w:rPr>
                <w:b/>
                <w:sz w:val="28"/>
                <w:szCs w:val="28"/>
              </w:rPr>
              <w:t>(D</w:t>
            </w:r>
            <w:r w:rsidRPr="00E124F9">
              <w:rPr>
                <w:b/>
                <w:sz w:val="28"/>
                <w:szCs w:val="28"/>
              </w:rPr>
              <w:t>ate)</w:t>
            </w:r>
          </w:p>
          <w:p w:rsidR="00E124F9" w:rsidRPr="00E124F9" w:rsidRDefault="00E124F9" w:rsidP="00E124F9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</w:tc>
      </w:tr>
      <w:tr w:rsidR="00E47E6C" w:rsidTr="007E4659">
        <w:tc>
          <w:tcPr>
            <w:tcW w:w="2943" w:type="dxa"/>
            <w:gridSpan w:val="2"/>
            <w:shd w:val="clear" w:color="auto" w:fill="CCC0D9" w:themeFill="accent4" w:themeFillTint="66"/>
          </w:tcPr>
          <w:p w:rsidR="00E47E6C" w:rsidRPr="00607101" w:rsidRDefault="00E47E6C" w:rsidP="00532174">
            <w:pPr>
              <w:rPr>
                <w:b/>
                <w:sz w:val="20"/>
                <w:szCs w:val="20"/>
              </w:rPr>
            </w:pPr>
            <w:r w:rsidRPr="00607101">
              <w:rPr>
                <w:b/>
                <w:sz w:val="20"/>
                <w:szCs w:val="20"/>
              </w:rPr>
              <w:t>National Curriculum strands</w:t>
            </w:r>
          </w:p>
        </w:tc>
        <w:tc>
          <w:tcPr>
            <w:tcW w:w="8769" w:type="dxa"/>
          </w:tcPr>
          <w:p w:rsidR="00E47E6C" w:rsidRPr="00607101" w:rsidRDefault="009B4F33" w:rsidP="00532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Concepts, knowledge and skills</w:t>
            </w:r>
            <w:r w:rsidR="004D06A5">
              <w:rPr>
                <w:b/>
                <w:sz w:val="20"/>
                <w:szCs w:val="20"/>
              </w:rPr>
              <w:t xml:space="preserve"> (select)</w:t>
            </w:r>
          </w:p>
        </w:tc>
        <w:tc>
          <w:tcPr>
            <w:tcW w:w="3881" w:type="dxa"/>
            <w:shd w:val="clear" w:color="auto" w:fill="DBE5F1" w:themeFill="accent1" w:themeFillTint="33"/>
          </w:tcPr>
          <w:p w:rsidR="00E47E6C" w:rsidRPr="00607101" w:rsidRDefault="00E47E6C" w:rsidP="00532174">
            <w:pPr>
              <w:tabs>
                <w:tab w:val="left" w:pos="973"/>
              </w:tabs>
              <w:jc w:val="center"/>
              <w:rPr>
                <w:b/>
                <w:sz w:val="20"/>
                <w:szCs w:val="20"/>
              </w:rPr>
            </w:pPr>
            <w:r w:rsidRPr="00607101">
              <w:rPr>
                <w:b/>
                <w:sz w:val="20"/>
                <w:szCs w:val="20"/>
              </w:rPr>
              <w:t>Year 1 National Curriculum expectations</w:t>
            </w:r>
          </w:p>
        </w:tc>
      </w:tr>
      <w:tr w:rsidR="00E124F9" w:rsidTr="00921DED">
        <w:trPr>
          <w:cantSplit/>
          <w:trHeight w:val="4089"/>
        </w:trPr>
        <w:tc>
          <w:tcPr>
            <w:tcW w:w="425" w:type="dxa"/>
            <w:shd w:val="clear" w:color="auto" w:fill="CCC0D9" w:themeFill="accent4" w:themeFillTint="66"/>
            <w:textDirection w:val="btLr"/>
          </w:tcPr>
          <w:p w:rsidR="00E124F9" w:rsidRDefault="00E124F9" w:rsidP="007E4659">
            <w:pPr>
              <w:ind w:left="113" w:right="113"/>
              <w:jc w:val="center"/>
            </w:pPr>
            <w:r>
              <w:t>Number Bonds</w:t>
            </w:r>
          </w:p>
          <w:p w:rsidR="00E124F9" w:rsidRPr="007E4659" w:rsidRDefault="00E124F9" w:rsidP="007E4659">
            <w:pPr>
              <w:pStyle w:val="ListParagraph"/>
              <w:ind w:right="113"/>
            </w:pPr>
          </w:p>
        </w:tc>
        <w:tc>
          <w:tcPr>
            <w:tcW w:w="2518" w:type="dxa"/>
          </w:tcPr>
          <w:p w:rsidR="00E124F9" w:rsidRDefault="00E124F9" w:rsidP="007E4659">
            <w:pPr>
              <w:pStyle w:val="ListParagraph"/>
              <w:numPr>
                <w:ilvl w:val="0"/>
                <w:numId w:val="9"/>
              </w:numPr>
            </w:pPr>
            <w:r>
              <w:t xml:space="preserve">Subitising </w:t>
            </w:r>
          </w:p>
          <w:p w:rsidR="00E124F9" w:rsidRDefault="00E124F9" w:rsidP="007E4659">
            <w:pPr>
              <w:pStyle w:val="ListParagraph"/>
              <w:numPr>
                <w:ilvl w:val="0"/>
                <w:numId w:val="9"/>
              </w:numPr>
            </w:pPr>
            <w:r>
              <w:t>Deriving and recalling addition and subtraction facts</w:t>
            </w:r>
          </w:p>
          <w:p w:rsidR="00E124F9" w:rsidRDefault="00E124F9" w:rsidP="007E4659">
            <w:pPr>
              <w:pStyle w:val="ListParagraph"/>
              <w:numPr>
                <w:ilvl w:val="0"/>
                <w:numId w:val="9"/>
              </w:numPr>
            </w:pPr>
            <w:r>
              <w:t>Knowing doubles and corresponding halves</w:t>
            </w:r>
          </w:p>
          <w:p w:rsidR="00E124F9" w:rsidRDefault="00E124F9" w:rsidP="009967E0"/>
          <w:p w:rsidR="00E124F9" w:rsidRDefault="00E124F9" w:rsidP="009967E0">
            <w:r>
              <w:t>Developed through problem solving contexts.</w:t>
            </w:r>
          </w:p>
          <w:p w:rsidR="00E124F9" w:rsidRPr="007E4659" w:rsidRDefault="00E124F9" w:rsidP="007E4659"/>
        </w:tc>
        <w:tc>
          <w:tcPr>
            <w:tcW w:w="8769" w:type="dxa"/>
          </w:tcPr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Can subitise small numbers in different ways 3-7 (8-10; 11-20) using counting objects and structured resources </w:t>
            </w:r>
            <w:proofErr w:type="spellStart"/>
            <w:r w:rsidRPr="00E124F9">
              <w:rPr>
                <w:i/>
                <w:sz w:val="16"/>
                <w:szCs w:val="16"/>
              </w:rPr>
              <w:t>eg</w:t>
            </w:r>
            <w:proofErr w:type="spellEnd"/>
            <w:r w:rsidRPr="00E124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124F9">
              <w:rPr>
                <w:i/>
                <w:sz w:val="16"/>
                <w:szCs w:val="16"/>
              </w:rPr>
              <w:t>numicon</w:t>
            </w:r>
            <w:proofErr w:type="spellEnd"/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Can use bar models and 2 part diagrams to show partitions of all units numbers (10; 11-20)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Can record different partitions of numbers 3-7 (8-10; 11-20) using + and = signs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Can use bar models and 2 part diagrams to show partitions of all units numbers (10; 11-20) identifying the related subtraction fact with each addition fact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Understands X +1 can be interpreted as ‘next number’ and ‘1 more’ without the need to count all.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Understands teen number subtract 10= units digit and can use structured resources to explain </w:t>
            </w:r>
            <w:proofErr w:type="spellStart"/>
            <w:r w:rsidRPr="00E124F9">
              <w:rPr>
                <w:i/>
                <w:sz w:val="16"/>
                <w:szCs w:val="16"/>
              </w:rPr>
              <w:t>eg</w:t>
            </w:r>
            <w:proofErr w:type="spellEnd"/>
            <w:r w:rsidRPr="00E124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124F9">
              <w:rPr>
                <w:i/>
                <w:sz w:val="16"/>
                <w:szCs w:val="16"/>
              </w:rPr>
              <w:t>numicon</w:t>
            </w:r>
            <w:proofErr w:type="spellEnd"/>
            <w:r w:rsidRPr="00E124F9">
              <w:rPr>
                <w:i/>
                <w:sz w:val="16"/>
                <w:szCs w:val="16"/>
              </w:rPr>
              <w:t>, place value cards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Understands X -1 can be interpreted as ‘number before’ and ‘1 less’ without the need to take away and then count all. (0-5; 0-10; 0-20)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Understands the pattern linking number bonds to 10 with number bonds to 20 ( addition)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Understands the pattern linking number bonds to 10 with number bonds to 20 ( addition and subtraction)</w:t>
            </w:r>
          </w:p>
          <w:p w:rsidR="00E124F9" w:rsidRPr="00E124F9" w:rsidRDefault="00E124F9" w:rsidP="00476487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Understands X +U where X=10 can be calculated using PV without the need to count all.</w:t>
            </w:r>
          </w:p>
          <w:p w:rsidR="00E124F9" w:rsidRPr="00E124F9" w:rsidRDefault="00E124F9" w:rsidP="00FC750C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Can use structured resources to show addition facts of all units numbers (to 10; 11-20)</w:t>
            </w:r>
          </w:p>
          <w:p w:rsidR="00E124F9" w:rsidRPr="00E124F9" w:rsidRDefault="00E124F9" w:rsidP="00476487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Understand the term ‘double’ in practical contexts, double 1-3 (4-7; 8-10)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Understand the term ‘half’ in practical contexts, even numbers: 2,4,6,8,10 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Knows doubles of all numbers 1-3 (4-7; 8-10) and can show using resources and on a bar model</w:t>
            </w:r>
          </w:p>
          <w:p w:rsidR="00E124F9" w:rsidRDefault="00E124F9" w:rsidP="00B1187B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Knows halves of all even numbers to 10 and can show using resources and on a bar model</w:t>
            </w:r>
          </w:p>
          <w:p w:rsidR="00921DED" w:rsidRDefault="00921DED" w:rsidP="00B1187B">
            <w:pPr>
              <w:rPr>
                <w:i/>
                <w:sz w:val="16"/>
                <w:szCs w:val="16"/>
              </w:rPr>
            </w:pPr>
          </w:p>
          <w:p w:rsidR="00921DED" w:rsidRPr="00E124F9" w:rsidRDefault="00921DED" w:rsidP="00B1187B">
            <w:pPr>
              <w:rPr>
                <w:i/>
                <w:sz w:val="16"/>
                <w:szCs w:val="16"/>
              </w:rPr>
            </w:pPr>
          </w:p>
        </w:tc>
        <w:tc>
          <w:tcPr>
            <w:tcW w:w="3881" w:type="dxa"/>
          </w:tcPr>
          <w:p w:rsidR="00E124F9" w:rsidRDefault="00E124F9" w:rsidP="0074029E">
            <w:pPr>
              <w:tabs>
                <w:tab w:val="left" w:pos="1423"/>
              </w:tabs>
            </w:pPr>
            <w:r w:rsidRPr="007603A5">
              <w:rPr>
                <w:sz w:val="20"/>
                <w:szCs w:val="20"/>
              </w:rPr>
              <w:t>represent and use number bonds and related subtraction facts within 20</w:t>
            </w:r>
          </w:p>
        </w:tc>
      </w:tr>
      <w:tr w:rsidR="00E124F9" w:rsidTr="00E05667">
        <w:trPr>
          <w:trHeight w:val="2198"/>
        </w:trPr>
        <w:tc>
          <w:tcPr>
            <w:tcW w:w="2943" w:type="dxa"/>
            <w:gridSpan w:val="2"/>
            <w:shd w:val="clear" w:color="auto" w:fill="CCC0D9" w:themeFill="accent4" w:themeFillTint="66"/>
          </w:tcPr>
          <w:p w:rsidR="00E124F9" w:rsidRDefault="00E124F9" w:rsidP="00246393">
            <w:r>
              <w:t xml:space="preserve">Mental calculations </w:t>
            </w:r>
          </w:p>
          <w:p w:rsidR="00E124F9" w:rsidRDefault="00E124F9" w:rsidP="00246393">
            <w:pPr>
              <w:pStyle w:val="ListParagraph"/>
              <w:numPr>
                <w:ilvl w:val="0"/>
                <w:numId w:val="10"/>
              </w:numPr>
            </w:pPr>
            <w:r>
              <w:t>Using facts to estimate and check answers</w:t>
            </w:r>
          </w:p>
          <w:p w:rsidR="00E124F9" w:rsidRDefault="00E124F9" w:rsidP="00246393">
            <w:pPr>
              <w:pStyle w:val="ListParagraph"/>
              <w:numPr>
                <w:ilvl w:val="0"/>
                <w:numId w:val="10"/>
              </w:numPr>
            </w:pPr>
            <w:r>
              <w:t>Using counting (on/back) to solve calculations</w:t>
            </w:r>
          </w:p>
          <w:p w:rsidR="00E124F9" w:rsidRDefault="00E124F9" w:rsidP="00C441E0">
            <w:pPr>
              <w:pStyle w:val="ListParagraph"/>
              <w:numPr>
                <w:ilvl w:val="0"/>
                <w:numId w:val="10"/>
              </w:numPr>
            </w:pPr>
            <w:r>
              <w:t>Use of inverse</w:t>
            </w:r>
          </w:p>
        </w:tc>
        <w:tc>
          <w:tcPr>
            <w:tcW w:w="8769" w:type="dxa"/>
          </w:tcPr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Use recall of number bonds to check solutions (addition) 3-7 (8-10; 11-20)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Group calculations into solutions &gt; &lt; then = to 10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Use recall of number bonds to check solutions (subtraction) 3-7 ( 8-10; 11-20)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Uses inverse to solve missing box calculations 3-7 (8-10; 11-20)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 Use known fact to solve related fact </w:t>
            </w:r>
            <w:proofErr w:type="spellStart"/>
            <w:r w:rsidRPr="00E124F9">
              <w:rPr>
                <w:i/>
                <w:sz w:val="16"/>
                <w:szCs w:val="16"/>
              </w:rPr>
              <w:t>eg</w:t>
            </w:r>
            <w:proofErr w:type="spellEnd"/>
            <w:r w:rsidRPr="00E124F9">
              <w:rPr>
                <w:i/>
                <w:sz w:val="16"/>
                <w:szCs w:val="16"/>
              </w:rPr>
              <w:t xml:space="preserve"> if 3+4= 7 then 3+5 must be 8</w:t>
            </w:r>
          </w:p>
          <w:p w:rsidR="00E124F9" w:rsidRPr="00E124F9" w:rsidRDefault="00E124F9" w:rsidP="00E05667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Identify calculations that can be worked out easily with counting forwards/ backwards </w:t>
            </w:r>
            <w:proofErr w:type="spellStart"/>
            <w:r w:rsidRPr="00E124F9">
              <w:rPr>
                <w:i/>
                <w:sz w:val="16"/>
                <w:szCs w:val="16"/>
              </w:rPr>
              <w:t>ie</w:t>
            </w:r>
            <w:proofErr w:type="spellEnd"/>
            <w:r w:rsidRPr="00E124F9">
              <w:rPr>
                <w:i/>
                <w:sz w:val="16"/>
                <w:szCs w:val="16"/>
              </w:rPr>
              <w:t xml:space="preserve"> +/1 +/2 +/-3</w:t>
            </w:r>
          </w:p>
        </w:tc>
        <w:tc>
          <w:tcPr>
            <w:tcW w:w="3881" w:type="dxa"/>
            <w:vMerge w:val="restart"/>
          </w:tcPr>
          <w:p w:rsidR="00E124F9" w:rsidRPr="00722033" w:rsidRDefault="00E124F9" w:rsidP="00722033">
            <w:pPr>
              <w:pStyle w:val="ListParagraph"/>
              <w:numPr>
                <w:ilvl w:val="0"/>
                <w:numId w:val="10"/>
              </w:numPr>
              <w:ind w:left="371"/>
            </w:pPr>
            <w:r w:rsidRPr="00722033">
              <w:rPr>
                <w:sz w:val="20"/>
                <w:szCs w:val="20"/>
              </w:rPr>
              <w:t>add and subtract one-digit and two-digit numbers to 20, including zero</w:t>
            </w:r>
          </w:p>
          <w:p w:rsidR="00E124F9" w:rsidRPr="00722033" w:rsidRDefault="00E124F9" w:rsidP="00722033">
            <w:pPr>
              <w:pStyle w:val="ListParagraph"/>
              <w:numPr>
                <w:ilvl w:val="0"/>
                <w:numId w:val="10"/>
              </w:numPr>
              <w:ind w:left="371"/>
            </w:pPr>
            <w:r w:rsidRPr="00722033">
              <w:rPr>
                <w:sz w:val="20"/>
                <w:szCs w:val="20"/>
              </w:rPr>
              <w:t xml:space="preserve">read, write and interpret mathematical statements involving addition (+), subtraction (-) and equals (=) signs </w:t>
            </w:r>
          </w:p>
          <w:p w:rsidR="00E124F9" w:rsidRPr="00722033" w:rsidRDefault="00E124F9" w:rsidP="00722033">
            <w:pPr>
              <w:pStyle w:val="ListParagraph"/>
              <w:ind w:left="371"/>
              <w:rPr>
                <w:sz w:val="20"/>
                <w:szCs w:val="20"/>
              </w:rPr>
            </w:pPr>
            <w:r w:rsidRPr="00722033">
              <w:rPr>
                <w:sz w:val="20"/>
                <w:szCs w:val="20"/>
              </w:rPr>
              <w:t>(appears also in Written Methods)</w:t>
            </w:r>
          </w:p>
          <w:p w:rsidR="00E124F9" w:rsidRDefault="00E124F9" w:rsidP="00722033">
            <w:pPr>
              <w:pStyle w:val="ListParagraph"/>
              <w:numPr>
                <w:ilvl w:val="0"/>
                <w:numId w:val="10"/>
              </w:numPr>
              <w:ind w:left="371"/>
            </w:pPr>
            <w:r w:rsidRPr="00722033">
              <w:rPr>
                <w:sz w:val="20"/>
                <w:szCs w:val="20"/>
              </w:rPr>
              <w:t xml:space="preserve">show that addition of two numbers can be done in any order (commutative) and </w:t>
            </w:r>
            <w:r w:rsidRPr="00722033">
              <w:rPr>
                <w:sz w:val="20"/>
                <w:szCs w:val="20"/>
              </w:rPr>
              <w:lastRenderedPageBreak/>
              <w:t>subtraction of one number from another cannot</w:t>
            </w:r>
          </w:p>
        </w:tc>
      </w:tr>
      <w:tr w:rsidR="00E124F9" w:rsidTr="00F172EC">
        <w:trPr>
          <w:trHeight w:val="2940"/>
        </w:trPr>
        <w:tc>
          <w:tcPr>
            <w:tcW w:w="2943" w:type="dxa"/>
            <w:gridSpan w:val="2"/>
            <w:shd w:val="clear" w:color="auto" w:fill="CCC0D9" w:themeFill="accent4" w:themeFillTint="66"/>
          </w:tcPr>
          <w:p w:rsidR="00E124F9" w:rsidRDefault="00E124F9">
            <w:r>
              <w:lastRenderedPageBreak/>
              <w:t>Written methods</w:t>
            </w:r>
          </w:p>
          <w:p w:rsidR="00E124F9" w:rsidRDefault="00E124F9" w:rsidP="00246393">
            <w:pPr>
              <w:pStyle w:val="ListParagraph"/>
              <w:numPr>
                <w:ilvl w:val="0"/>
                <w:numId w:val="10"/>
              </w:numPr>
            </w:pPr>
            <w:r>
              <w:t>Say, do and write when calculating</w:t>
            </w:r>
          </w:p>
          <w:p w:rsidR="00E124F9" w:rsidRDefault="00E124F9" w:rsidP="00246393">
            <w:pPr>
              <w:pStyle w:val="ListParagraph"/>
              <w:numPr>
                <w:ilvl w:val="0"/>
                <w:numId w:val="10"/>
              </w:numPr>
            </w:pPr>
            <w:r>
              <w:t xml:space="preserve">Use symbols +/-/= </w:t>
            </w:r>
          </w:p>
          <w:p w:rsidR="00E124F9" w:rsidRDefault="00E124F9" w:rsidP="00246393">
            <w:pPr>
              <w:pStyle w:val="ListParagraph"/>
              <w:numPr>
                <w:ilvl w:val="0"/>
                <w:numId w:val="10"/>
              </w:numPr>
            </w:pPr>
            <w:r>
              <w:t>Inverse</w:t>
            </w:r>
          </w:p>
          <w:p w:rsidR="00E124F9" w:rsidRDefault="00E124F9" w:rsidP="00246393">
            <w:pPr>
              <w:pStyle w:val="ListParagraph"/>
              <w:numPr>
                <w:ilvl w:val="0"/>
                <w:numId w:val="10"/>
              </w:numPr>
            </w:pPr>
            <w:r>
              <w:t>Commutativity</w:t>
            </w:r>
          </w:p>
          <w:p w:rsidR="00E124F9" w:rsidRDefault="00E124F9" w:rsidP="00246393">
            <w:pPr>
              <w:pStyle w:val="ListParagraph"/>
              <w:numPr>
                <w:ilvl w:val="0"/>
                <w:numId w:val="10"/>
              </w:numPr>
            </w:pPr>
            <w:r>
              <w:t>Relate calculations to problem context</w:t>
            </w:r>
          </w:p>
        </w:tc>
        <w:tc>
          <w:tcPr>
            <w:tcW w:w="8769" w:type="dxa"/>
          </w:tcPr>
          <w:p w:rsidR="00E124F9" w:rsidRPr="00E124F9" w:rsidRDefault="00E124F9" w:rsidP="00845A0E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Use concrete resources to model and record addition and subtraction calculations (U+/-U) using +/- and = signs 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Uses structured number lines to show addition calculations (U+U)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Explain and use concrete resources to model commutativity with addition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Use structured number lines to show subtraction calculations (U- U) 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Explain using concrete resources that subtraction is not commutative </w:t>
            </w:r>
            <w:proofErr w:type="spellStart"/>
            <w:r w:rsidRPr="00E124F9">
              <w:rPr>
                <w:i/>
                <w:sz w:val="16"/>
                <w:szCs w:val="16"/>
              </w:rPr>
              <w:t>eg</w:t>
            </w:r>
            <w:proofErr w:type="spellEnd"/>
            <w:r w:rsidRPr="00E124F9">
              <w:rPr>
                <w:i/>
                <w:sz w:val="16"/>
                <w:szCs w:val="16"/>
              </w:rPr>
              <w:t xml:space="preserve"> 9-6/ 6-9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Use structured number lines to show addition calculations (TU+U) bridging through 10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Use diagrams </w:t>
            </w:r>
            <w:proofErr w:type="spellStart"/>
            <w:r w:rsidRPr="00E124F9">
              <w:rPr>
                <w:i/>
                <w:sz w:val="16"/>
                <w:szCs w:val="16"/>
              </w:rPr>
              <w:t>eg</w:t>
            </w:r>
            <w:proofErr w:type="spellEnd"/>
            <w:r w:rsidRPr="00E124F9">
              <w:rPr>
                <w:i/>
                <w:sz w:val="16"/>
                <w:szCs w:val="16"/>
              </w:rPr>
              <w:t xml:space="preserve"> bar models and concrete resources to explain inverse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Use structured number lines to show subtraction calculations (TU-U) bridging through 10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Identify addition number sentence to solve a simple word problem 3-7 (8-10; 11-20)</w:t>
            </w:r>
          </w:p>
          <w:p w:rsidR="00E124F9" w:rsidRPr="00E124F9" w:rsidRDefault="00E124F9" w:rsidP="00F172EC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Identify subtraction number sentence to solve a simple word problem 3-7 (8-10; 11-20)</w:t>
            </w:r>
          </w:p>
        </w:tc>
        <w:tc>
          <w:tcPr>
            <w:tcW w:w="3881" w:type="dxa"/>
            <w:vMerge/>
          </w:tcPr>
          <w:p w:rsidR="00E124F9" w:rsidRDefault="00E124F9"/>
        </w:tc>
      </w:tr>
      <w:tr w:rsidR="00E124F9" w:rsidTr="004B678C">
        <w:tc>
          <w:tcPr>
            <w:tcW w:w="2943" w:type="dxa"/>
            <w:gridSpan w:val="2"/>
            <w:shd w:val="clear" w:color="auto" w:fill="CCC0D9" w:themeFill="accent4" w:themeFillTint="66"/>
          </w:tcPr>
          <w:p w:rsidR="00E124F9" w:rsidRDefault="00E124F9">
            <w:r>
              <w:t>Inverse operations, estimating and checking answers</w:t>
            </w:r>
          </w:p>
        </w:tc>
        <w:tc>
          <w:tcPr>
            <w:tcW w:w="8769" w:type="dxa"/>
          </w:tcPr>
          <w:p w:rsidR="00E124F9" w:rsidRPr="00C441E0" w:rsidRDefault="00E124F9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</w:tcPr>
          <w:p w:rsidR="00E124F9" w:rsidRDefault="00E124F9"/>
        </w:tc>
      </w:tr>
      <w:tr w:rsidR="00E124F9" w:rsidTr="004B13E7">
        <w:trPr>
          <w:trHeight w:val="1234"/>
        </w:trPr>
        <w:tc>
          <w:tcPr>
            <w:tcW w:w="2943" w:type="dxa"/>
            <w:gridSpan w:val="2"/>
            <w:shd w:val="clear" w:color="auto" w:fill="CCC0D9" w:themeFill="accent4" w:themeFillTint="66"/>
          </w:tcPr>
          <w:p w:rsidR="00E124F9" w:rsidRDefault="00E124F9">
            <w:r>
              <w:t>Problem solving</w:t>
            </w:r>
          </w:p>
        </w:tc>
        <w:tc>
          <w:tcPr>
            <w:tcW w:w="8769" w:type="dxa"/>
          </w:tcPr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Identify number sentence needed and show solution using concrete objects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>Identify number sentence needed and show solution on a  number line and a bar model</w:t>
            </w:r>
          </w:p>
          <w:p w:rsidR="00E124F9" w:rsidRPr="00E124F9" w:rsidRDefault="00E124F9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Use bar models to solve missing box calculations </w:t>
            </w:r>
            <w:proofErr w:type="spellStart"/>
            <w:r w:rsidRPr="00E124F9">
              <w:rPr>
                <w:i/>
                <w:sz w:val="16"/>
                <w:szCs w:val="16"/>
              </w:rPr>
              <w:t>eg</w:t>
            </w:r>
            <w:proofErr w:type="spellEnd"/>
            <w:r w:rsidRPr="00E124F9">
              <w:rPr>
                <w:i/>
                <w:sz w:val="16"/>
                <w:szCs w:val="16"/>
              </w:rPr>
              <w:t xml:space="preserve"> 6+?=10; 9= 11-?</w:t>
            </w:r>
          </w:p>
          <w:p w:rsidR="00E124F9" w:rsidRDefault="00E124F9" w:rsidP="004B13E7">
            <w:pPr>
              <w:rPr>
                <w:i/>
                <w:sz w:val="16"/>
                <w:szCs w:val="16"/>
              </w:rPr>
            </w:pPr>
            <w:r w:rsidRPr="00E124F9">
              <w:rPr>
                <w:i/>
                <w:sz w:val="16"/>
                <w:szCs w:val="16"/>
              </w:rPr>
              <w:t xml:space="preserve">Use bar models to find all possibilities </w:t>
            </w:r>
            <w:proofErr w:type="spellStart"/>
            <w:r w:rsidRPr="00E124F9">
              <w:rPr>
                <w:i/>
                <w:sz w:val="16"/>
                <w:szCs w:val="16"/>
              </w:rPr>
              <w:t>eg</w:t>
            </w:r>
            <w:proofErr w:type="spellEnd"/>
            <w:r w:rsidRPr="00E124F9">
              <w:rPr>
                <w:i/>
                <w:sz w:val="16"/>
                <w:szCs w:val="16"/>
              </w:rPr>
              <w:t xml:space="preserve"> 8= ?+?</w:t>
            </w:r>
          </w:p>
          <w:p w:rsidR="00921DED" w:rsidRDefault="00921DED" w:rsidP="004B13E7">
            <w:pPr>
              <w:rPr>
                <w:i/>
                <w:sz w:val="16"/>
                <w:szCs w:val="16"/>
              </w:rPr>
            </w:pPr>
          </w:p>
          <w:p w:rsidR="00921DED" w:rsidRDefault="00921DED" w:rsidP="00921DED">
            <w:pPr>
              <w:rPr>
                <w:b/>
                <w:sz w:val="24"/>
                <w:szCs w:val="24"/>
              </w:rPr>
            </w:pPr>
            <w:r w:rsidRPr="00E85718">
              <w:rPr>
                <w:b/>
                <w:sz w:val="24"/>
                <w:szCs w:val="24"/>
              </w:rPr>
              <w:t>Example of types of problems used</w:t>
            </w:r>
            <w:r>
              <w:rPr>
                <w:b/>
                <w:sz w:val="24"/>
                <w:szCs w:val="24"/>
              </w:rPr>
              <w:t>:</w:t>
            </w:r>
          </w:p>
          <w:p w:rsidR="000A56BD" w:rsidRDefault="000A56BD" w:rsidP="00921DED">
            <w:pPr>
              <w:rPr>
                <w:b/>
                <w:sz w:val="24"/>
                <w:szCs w:val="24"/>
              </w:rPr>
            </w:pPr>
          </w:p>
          <w:p w:rsidR="000A56BD" w:rsidRDefault="000A56BD" w:rsidP="00921DED">
            <w:pPr>
              <w:rPr>
                <w:b/>
                <w:sz w:val="24"/>
                <w:szCs w:val="24"/>
              </w:rPr>
            </w:pPr>
          </w:p>
          <w:p w:rsidR="00921DED" w:rsidRPr="00E124F9" w:rsidRDefault="00921DED" w:rsidP="004B13E7">
            <w:pPr>
              <w:rPr>
                <w:i/>
                <w:sz w:val="16"/>
                <w:szCs w:val="16"/>
              </w:rPr>
            </w:pPr>
          </w:p>
        </w:tc>
        <w:tc>
          <w:tcPr>
            <w:tcW w:w="3881" w:type="dxa"/>
          </w:tcPr>
          <w:p w:rsidR="00E124F9" w:rsidRPr="007603A5" w:rsidRDefault="00E124F9" w:rsidP="0074029E">
            <w:pPr>
              <w:rPr>
                <w:sz w:val="20"/>
                <w:szCs w:val="20"/>
              </w:rPr>
            </w:pPr>
            <w:r w:rsidRPr="007603A5">
              <w:rPr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E124F9" w:rsidRDefault="00E124F9" w:rsidP="0074029E">
            <w:r w:rsidRPr="007603A5">
              <w:rPr>
                <w:sz w:val="20"/>
                <w:szCs w:val="20"/>
              </w:rPr>
              <w:t>7 = * - 9</w:t>
            </w:r>
          </w:p>
        </w:tc>
      </w:tr>
    </w:tbl>
    <w:p w:rsidR="00E47E6C" w:rsidRDefault="00E47E6C"/>
    <w:p w:rsidR="00AE5B5A" w:rsidRDefault="00AE5B5A"/>
    <w:p w:rsidR="00743E94" w:rsidRDefault="00743E94"/>
    <w:p w:rsidR="00FB594E" w:rsidRDefault="00FB594E"/>
    <w:p w:rsidR="0062689A" w:rsidRDefault="0062689A"/>
    <w:p w:rsidR="009D5134" w:rsidRDefault="009D5134"/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552"/>
        <w:gridCol w:w="4395"/>
        <w:gridCol w:w="4677"/>
        <w:gridCol w:w="3969"/>
      </w:tblGrid>
      <w:tr w:rsidR="00262840" w:rsidTr="008E11C4">
        <w:tc>
          <w:tcPr>
            <w:tcW w:w="15593" w:type="dxa"/>
            <w:gridSpan w:val="4"/>
          </w:tcPr>
          <w:p w:rsidR="00262840" w:rsidRDefault="00262840" w:rsidP="00262840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262840">
              <w:rPr>
                <w:b/>
                <w:sz w:val="28"/>
                <w:szCs w:val="28"/>
              </w:rPr>
              <w:lastRenderedPageBreak/>
              <w:t>Year 1:Multiplication and Division</w:t>
            </w:r>
          </w:p>
          <w:p w:rsidR="00262840" w:rsidRPr="00262840" w:rsidRDefault="0002475E" w:rsidP="00262840">
            <w:pPr>
              <w:pStyle w:val="ListParagraph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Review: (D</w:t>
            </w:r>
            <w:r w:rsidR="00262840">
              <w:rPr>
                <w:b/>
                <w:sz w:val="28"/>
                <w:szCs w:val="28"/>
              </w:rPr>
              <w:t>ate)</w:t>
            </w:r>
          </w:p>
          <w:p w:rsidR="00921DED" w:rsidRDefault="00921DED" w:rsidP="00262840">
            <w:pPr>
              <w:pStyle w:val="ListParagraph"/>
              <w:ind w:left="360"/>
              <w:jc w:val="center"/>
            </w:pPr>
          </w:p>
        </w:tc>
      </w:tr>
      <w:tr w:rsidR="00F50D6D" w:rsidTr="00532174">
        <w:tc>
          <w:tcPr>
            <w:tcW w:w="2552" w:type="dxa"/>
            <w:shd w:val="clear" w:color="auto" w:fill="CCC0D9" w:themeFill="accent4" w:themeFillTint="66"/>
          </w:tcPr>
          <w:p w:rsidR="00F50D6D" w:rsidRPr="00607101" w:rsidRDefault="00F50D6D" w:rsidP="00532174">
            <w:pPr>
              <w:rPr>
                <w:b/>
                <w:sz w:val="20"/>
                <w:szCs w:val="20"/>
              </w:rPr>
            </w:pPr>
            <w:r w:rsidRPr="00607101">
              <w:rPr>
                <w:b/>
                <w:sz w:val="20"/>
                <w:szCs w:val="20"/>
              </w:rPr>
              <w:t>National Curriculum strands</w:t>
            </w:r>
          </w:p>
        </w:tc>
        <w:tc>
          <w:tcPr>
            <w:tcW w:w="9072" w:type="dxa"/>
            <w:gridSpan w:val="2"/>
          </w:tcPr>
          <w:p w:rsidR="00F50D6D" w:rsidRPr="00607101" w:rsidRDefault="009B4F33" w:rsidP="00532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Concepts, knowledge and skills</w:t>
            </w:r>
            <w:r w:rsidR="00262840">
              <w:rPr>
                <w:b/>
                <w:sz w:val="20"/>
                <w:szCs w:val="20"/>
              </w:rPr>
              <w:t xml:space="preserve"> (select)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F50D6D" w:rsidRPr="00607101" w:rsidRDefault="00F50D6D" w:rsidP="00532174">
            <w:pPr>
              <w:tabs>
                <w:tab w:val="left" w:pos="973"/>
              </w:tabs>
              <w:jc w:val="center"/>
              <w:rPr>
                <w:b/>
                <w:sz w:val="20"/>
                <w:szCs w:val="20"/>
              </w:rPr>
            </w:pPr>
            <w:r w:rsidRPr="00607101">
              <w:rPr>
                <w:b/>
                <w:sz w:val="20"/>
                <w:szCs w:val="20"/>
              </w:rPr>
              <w:t>Year 1 National Curriculum expectations</w:t>
            </w:r>
          </w:p>
        </w:tc>
      </w:tr>
      <w:tr w:rsidR="00262840" w:rsidTr="00432404">
        <w:trPr>
          <w:trHeight w:val="2728"/>
        </w:trPr>
        <w:tc>
          <w:tcPr>
            <w:tcW w:w="2552" w:type="dxa"/>
          </w:tcPr>
          <w:p w:rsidR="00262840" w:rsidRDefault="00262840" w:rsidP="00941B83">
            <w:pPr>
              <w:shd w:val="clear" w:color="auto" w:fill="CCC0D9" w:themeFill="accent4" w:themeFillTint="66"/>
            </w:pPr>
            <w:r>
              <w:t>Multiplication and Division Facts</w:t>
            </w:r>
          </w:p>
          <w:p w:rsidR="00262840" w:rsidRDefault="00262840" w:rsidP="00AE5B5A">
            <w:pPr>
              <w:pStyle w:val="ListParagraph"/>
              <w:numPr>
                <w:ilvl w:val="0"/>
                <w:numId w:val="11"/>
              </w:numPr>
            </w:pPr>
            <w:r>
              <w:t>Counting in steps forwards</w:t>
            </w:r>
          </w:p>
          <w:p w:rsidR="00262840" w:rsidRDefault="00262840" w:rsidP="00AE5B5A">
            <w:pPr>
              <w:pStyle w:val="ListParagraph"/>
              <w:numPr>
                <w:ilvl w:val="0"/>
                <w:numId w:val="11"/>
              </w:numPr>
            </w:pPr>
            <w:r>
              <w:t>Vocabulary of: ‘groups of’</w:t>
            </w:r>
          </w:p>
          <w:p w:rsidR="00262840" w:rsidRDefault="00262840" w:rsidP="00AE5B5A">
            <w:pPr>
              <w:pStyle w:val="ListParagraph"/>
              <w:numPr>
                <w:ilvl w:val="0"/>
                <w:numId w:val="11"/>
              </w:numPr>
            </w:pPr>
            <w:r>
              <w:t>Using arrays</w:t>
            </w:r>
          </w:p>
          <w:p w:rsidR="00262840" w:rsidRDefault="00262840" w:rsidP="00AE5B5A">
            <w:pPr>
              <w:pStyle w:val="ListParagraph"/>
              <w:numPr>
                <w:ilvl w:val="0"/>
                <w:numId w:val="11"/>
              </w:numPr>
            </w:pPr>
            <w:r>
              <w:t xml:space="preserve">Using number lines </w:t>
            </w:r>
          </w:p>
          <w:p w:rsidR="00262840" w:rsidRDefault="00262840" w:rsidP="00532174">
            <w:pPr>
              <w:pStyle w:val="ListParagraph"/>
              <w:numPr>
                <w:ilvl w:val="0"/>
                <w:numId w:val="11"/>
              </w:numPr>
            </w:pPr>
            <w:r>
              <w:t>Using bar models</w:t>
            </w:r>
          </w:p>
        </w:tc>
        <w:tc>
          <w:tcPr>
            <w:tcW w:w="9072" w:type="dxa"/>
            <w:gridSpan w:val="2"/>
          </w:tcPr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use counting objects to put into groups of 2 (10, 5).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count in 2s to 10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count in 2s to 20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organise a multiple of two (10, 5) into an array using counters/ objects with adult support</w:t>
            </w:r>
          </w:p>
          <w:p w:rsidR="00262840" w:rsidRPr="00262840" w:rsidRDefault="00262840" w:rsidP="00945AD2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count in 10s (5s) to 50</w:t>
            </w:r>
          </w:p>
          <w:p w:rsidR="00262840" w:rsidRPr="00262840" w:rsidRDefault="00262840" w:rsidP="00945AD2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count in 10s to 100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identify how many groups of 2 (10,5) there are in a collection of objects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 xml:space="preserve">Can describe an array in two ways: </w:t>
            </w:r>
            <w:proofErr w:type="spellStart"/>
            <w:r w:rsidRPr="00262840">
              <w:rPr>
                <w:i/>
                <w:sz w:val="16"/>
                <w:szCs w:val="16"/>
              </w:rPr>
              <w:t>eg</w:t>
            </w:r>
            <w:proofErr w:type="spellEnd"/>
            <w:r w:rsidRPr="00262840">
              <w:rPr>
                <w:i/>
                <w:sz w:val="16"/>
                <w:szCs w:val="16"/>
              </w:rPr>
              <w:t xml:space="preserve"> 4x2 and 2x4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 xml:space="preserve">Can relate doubles of a number to 2x using a bar model 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relate half a number to X</w:t>
            </w:r>
            <w:r w:rsidRPr="00262840">
              <w:rPr>
                <w:rFonts w:cstheme="minorHAnsi"/>
                <w:i/>
                <w:sz w:val="16"/>
                <w:szCs w:val="16"/>
              </w:rPr>
              <w:t>÷</w:t>
            </w:r>
            <w:r w:rsidRPr="00262840">
              <w:rPr>
                <w:i/>
                <w:sz w:val="16"/>
                <w:szCs w:val="16"/>
              </w:rPr>
              <w:t xml:space="preserve"> 2 using a bar model 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</w:p>
        </w:tc>
        <w:tc>
          <w:tcPr>
            <w:tcW w:w="3969" w:type="dxa"/>
          </w:tcPr>
          <w:p w:rsidR="00262840" w:rsidRPr="00B71F30" w:rsidRDefault="00262840" w:rsidP="004F424C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B71F30">
              <w:rPr>
                <w:rFonts w:ascii="Calibri" w:hAnsi="Calibri"/>
                <w:i/>
                <w:sz w:val="20"/>
                <w:szCs w:val="20"/>
              </w:rPr>
              <w:t xml:space="preserve">count in multiples of twos, fives and tens </w:t>
            </w:r>
          </w:p>
          <w:p w:rsidR="00262840" w:rsidRDefault="00262840" w:rsidP="004F424C">
            <w:pPr>
              <w:tabs>
                <w:tab w:val="left" w:pos="1423"/>
              </w:tabs>
            </w:pPr>
            <w:r w:rsidRPr="00B71F30">
              <w:rPr>
                <w:rFonts w:ascii="Calibri" w:hAnsi="Calibri"/>
                <w:sz w:val="20"/>
                <w:szCs w:val="20"/>
              </w:rPr>
              <w:t>(copied from Number and Place Value)</w:t>
            </w:r>
          </w:p>
        </w:tc>
      </w:tr>
      <w:tr w:rsidR="00537323" w:rsidTr="00941B83">
        <w:trPr>
          <w:trHeight w:val="547"/>
        </w:trPr>
        <w:tc>
          <w:tcPr>
            <w:tcW w:w="2552" w:type="dxa"/>
            <w:shd w:val="clear" w:color="auto" w:fill="CCC0D9" w:themeFill="accent4" w:themeFillTint="66"/>
          </w:tcPr>
          <w:p w:rsidR="00537323" w:rsidRDefault="00537323" w:rsidP="004F424C">
            <w:r>
              <w:t>Mental Calculations</w:t>
            </w:r>
          </w:p>
        </w:tc>
        <w:tc>
          <w:tcPr>
            <w:tcW w:w="4395" w:type="dxa"/>
          </w:tcPr>
          <w:p w:rsidR="00537323" w:rsidRDefault="00537323" w:rsidP="00532174"/>
        </w:tc>
        <w:tc>
          <w:tcPr>
            <w:tcW w:w="4677" w:type="dxa"/>
          </w:tcPr>
          <w:p w:rsidR="00537323" w:rsidRDefault="00537323" w:rsidP="00532174"/>
        </w:tc>
        <w:tc>
          <w:tcPr>
            <w:tcW w:w="3969" w:type="dxa"/>
          </w:tcPr>
          <w:p w:rsidR="00537323" w:rsidRDefault="00537323" w:rsidP="00532174">
            <w:r>
              <w:t>N/A</w:t>
            </w:r>
          </w:p>
        </w:tc>
      </w:tr>
      <w:tr w:rsidR="00262840" w:rsidTr="0094296B">
        <w:trPr>
          <w:trHeight w:val="2178"/>
        </w:trPr>
        <w:tc>
          <w:tcPr>
            <w:tcW w:w="2552" w:type="dxa"/>
          </w:tcPr>
          <w:p w:rsidR="00262840" w:rsidRDefault="00262840" w:rsidP="00941B83">
            <w:pPr>
              <w:shd w:val="clear" w:color="auto" w:fill="CCC0D9" w:themeFill="accent4" w:themeFillTint="66"/>
            </w:pPr>
            <w:r>
              <w:t>Written Calculations</w:t>
            </w:r>
          </w:p>
          <w:p w:rsidR="00262840" w:rsidRDefault="00262840" w:rsidP="004427E7">
            <w:pPr>
              <w:pStyle w:val="ListParagraph"/>
              <w:numPr>
                <w:ilvl w:val="0"/>
                <w:numId w:val="12"/>
              </w:numPr>
            </w:pPr>
            <w:r>
              <w:t>Pictorial recording</w:t>
            </w:r>
          </w:p>
          <w:p w:rsidR="00262840" w:rsidRDefault="00262840" w:rsidP="004427E7">
            <w:pPr>
              <w:pStyle w:val="ListParagraph"/>
              <w:numPr>
                <w:ilvl w:val="0"/>
                <w:numId w:val="12"/>
              </w:numPr>
            </w:pPr>
            <w:r>
              <w:t>Using signs and symbols</w:t>
            </w:r>
          </w:p>
        </w:tc>
        <w:tc>
          <w:tcPr>
            <w:tcW w:w="9072" w:type="dxa"/>
            <w:gridSpan w:val="2"/>
          </w:tcPr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 xml:space="preserve">Can talk about and draw pictures to show groups of objects 2s/ pairs (10s, 5s) 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show repeated groups of 2 (10,5) on a structured number line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create an array with objects to show multiples of 2 (10,5)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show counting back in 2s (10s, 5s) on a structured number line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use the vocabulary and symbols to describe and record multiplication number sentences x2 (x10, x5)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>Can read and interpret the symbols X and = to solve multiplication number sentences</w:t>
            </w:r>
          </w:p>
          <w:p w:rsidR="00262840" w:rsidRPr="00262840" w:rsidRDefault="00262840" w:rsidP="00532174">
            <w:pPr>
              <w:rPr>
                <w:i/>
                <w:sz w:val="16"/>
                <w:szCs w:val="16"/>
              </w:rPr>
            </w:pPr>
            <w:r w:rsidRPr="00262840">
              <w:rPr>
                <w:i/>
                <w:sz w:val="16"/>
                <w:szCs w:val="16"/>
              </w:rPr>
              <w:t xml:space="preserve">Can read and interpret the symbols </w:t>
            </w:r>
            <w:r w:rsidRPr="00262840">
              <w:rPr>
                <w:rFonts w:cstheme="minorHAnsi"/>
                <w:i/>
                <w:sz w:val="16"/>
                <w:szCs w:val="16"/>
              </w:rPr>
              <w:t>÷</w:t>
            </w:r>
            <w:r w:rsidRPr="00262840">
              <w:rPr>
                <w:i/>
                <w:sz w:val="16"/>
                <w:szCs w:val="16"/>
              </w:rPr>
              <w:t xml:space="preserve"> and = to solve division number sentences</w:t>
            </w:r>
          </w:p>
        </w:tc>
        <w:tc>
          <w:tcPr>
            <w:tcW w:w="3969" w:type="dxa"/>
          </w:tcPr>
          <w:p w:rsidR="00262840" w:rsidRDefault="00262840" w:rsidP="00532174">
            <w:r>
              <w:t>N/A</w:t>
            </w:r>
          </w:p>
        </w:tc>
      </w:tr>
      <w:tr w:rsidR="004D06A5" w:rsidTr="00E16B10">
        <w:tc>
          <w:tcPr>
            <w:tcW w:w="2552" w:type="dxa"/>
            <w:shd w:val="clear" w:color="auto" w:fill="CCC0D9" w:themeFill="accent4" w:themeFillTint="66"/>
          </w:tcPr>
          <w:p w:rsidR="004D06A5" w:rsidRDefault="004D06A5" w:rsidP="00532174">
            <w:r>
              <w:t>Problem solving</w:t>
            </w:r>
          </w:p>
        </w:tc>
        <w:tc>
          <w:tcPr>
            <w:tcW w:w="9072" w:type="dxa"/>
            <w:gridSpan w:val="2"/>
          </w:tcPr>
          <w:p w:rsidR="004D06A5" w:rsidRPr="004D06A5" w:rsidRDefault="004D06A5" w:rsidP="00532174">
            <w:pPr>
              <w:rPr>
                <w:i/>
                <w:sz w:val="16"/>
                <w:szCs w:val="16"/>
              </w:rPr>
            </w:pPr>
            <w:r w:rsidRPr="004D06A5">
              <w:rPr>
                <w:i/>
                <w:sz w:val="16"/>
                <w:szCs w:val="16"/>
              </w:rPr>
              <w:t xml:space="preserve">Can use repeated addition 2s (10s, 5s) to solve simple multiplication problems </w:t>
            </w:r>
          </w:p>
          <w:p w:rsidR="004D06A5" w:rsidRDefault="004D06A5" w:rsidP="00532174">
            <w:pPr>
              <w:rPr>
                <w:i/>
                <w:sz w:val="16"/>
                <w:szCs w:val="16"/>
              </w:rPr>
            </w:pPr>
            <w:r w:rsidRPr="004D06A5">
              <w:rPr>
                <w:i/>
                <w:sz w:val="16"/>
                <w:szCs w:val="16"/>
              </w:rPr>
              <w:t>Can use repeated subtraction in 2s (10s, 5s) to solve simple grouping problems</w:t>
            </w:r>
          </w:p>
          <w:p w:rsidR="00921DED" w:rsidRDefault="00921DED" w:rsidP="00532174">
            <w:pPr>
              <w:rPr>
                <w:i/>
                <w:sz w:val="16"/>
                <w:szCs w:val="16"/>
              </w:rPr>
            </w:pPr>
          </w:p>
          <w:p w:rsidR="00921DED" w:rsidRDefault="00921DED" w:rsidP="00921DED">
            <w:pPr>
              <w:rPr>
                <w:b/>
                <w:sz w:val="24"/>
                <w:szCs w:val="24"/>
              </w:rPr>
            </w:pPr>
            <w:r w:rsidRPr="00E85718">
              <w:rPr>
                <w:b/>
                <w:sz w:val="24"/>
                <w:szCs w:val="24"/>
              </w:rPr>
              <w:t>Example of types of problems used</w:t>
            </w:r>
            <w:r>
              <w:rPr>
                <w:b/>
                <w:sz w:val="24"/>
                <w:szCs w:val="24"/>
              </w:rPr>
              <w:t>:</w:t>
            </w:r>
          </w:p>
          <w:p w:rsidR="00921DED" w:rsidRPr="004D06A5" w:rsidRDefault="00921DED" w:rsidP="00532174">
            <w:pPr>
              <w:rPr>
                <w:i/>
                <w:sz w:val="16"/>
                <w:szCs w:val="16"/>
              </w:rPr>
            </w:pPr>
          </w:p>
        </w:tc>
        <w:tc>
          <w:tcPr>
            <w:tcW w:w="3969" w:type="dxa"/>
          </w:tcPr>
          <w:p w:rsidR="004D06A5" w:rsidRDefault="004D06A5" w:rsidP="00532174">
            <w:r w:rsidRPr="00B71F30">
              <w:t>solve one-step problems involving multiplication and division, by calculating the answer using concrete objects, pictorial representations and arrays with the support of the teacher</w:t>
            </w:r>
          </w:p>
        </w:tc>
      </w:tr>
    </w:tbl>
    <w:p w:rsidR="004D06A5" w:rsidRDefault="004D06A5"/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552"/>
        <w:gridCol w:w="9072"/>
        <w:gridCol w:w="3969"/>
      </w:tblGrid>
      <w:tr w:rsidR="004D06A5" w:rsidTr="00006B5F">
        <w:tc>
          <w:tcPr>
            <w:tcW w:w="15593" w:type="dxa"/>
            <w:gridSpan w:val="3"/>
          </w:tcPr>
          <w:p w:rsidR="004D06A5" w:rsidRPr="000A56BD" w:rsidRDefault="00553A91" w:rsidP="004D06A5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cs="MyriadPro-Regular"/>
                <w:b/>
                <w:sz w:val="28"/>
                <w:szCs w:val="28"/>
              </w:rPr>
            </w:pPr>
            <w:r>
              <w:rPr>
                <w:rFonts w:cs="MyriadPro-Regular"/>
                <w:b/>
                <w:sz w:val="28"/>
                <w:szCs w:val="28"/>
              </w:rPr>
              <w:lastRenderedPageBreak/>
              <w:t>Year 1:</w:t>
            </w:r>
            <w:r w:rsidR="004D06A5" w:rsidRPr="000A56BD">
              <w:rPr>
                <w:rFonts w:cs="MyriadPro-Regular"/>
                <w:b/>
                <w:sz w:val="28"/>
                <w:szCs w:val="28"/>
              </w:rPr>
              <w:t xml:space="preserve"> Fractions</w:t>
            </w:r>
          </w:p>
          <w:p w:rsidR="004D06A5" w:rsidRPr="000A56BD" w:rsidRDefault="004D06A5" w:rsidP="004D06A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MyriadPro-Regular"/>
                <w:b/>
                <w:sz w:val="28"/>
                <w:szCs w:val="28"/>
              </w:rPr>
            </w:pPr>
            <w:r w:rsidRPr="000A56BD">
              <w:rPr>
                <w:rFonts w:cs="MyriadPro-Regular"/>
                <w:b/>
                <w:sz w:val="28"/>
                <w:szCs w:val="28"/>
              </w:rPr>
              <w:t>Review: (Date)</w:t>
            </w:r>
          </w:p>
          <w:p w:rsidR="004D06A5" w:rsidRPr="004D06A5" w:rsidRDefault="004D06A5" w:rsidP="004D06A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MyriadPro-Regular" w:hAnsi="MyriadPro-Regular" w:cs="MyriadPro-Regular"/>
                <w:b/>
                <w:sz w:val="28"/>
                <w:szCs w:val="28"/>
              </w:rPr>
            </w:pPr>
          </w:p>
        </w:tc>
      </w:tr>
      <w:tr w:rsidR="00680C48" w:rsidTr="00532174">
        <w:tc>
          <w:tcPr>
            <w:tcW w:w="2552" w:type="dxa"/>
            <w:shd w:val="clear" w:color="auto" w:fill="CCC0D9" w:themeFill="accent4" w:themeFillTint="66"/>
          </w:tcPr>
          <w:p w:rsidR="00680C48" w:rsidRPr="00607101" w:rsidRDefault="00680C48" w:rsidP="00532174">
            <w:pPr>
              <w:rPr>
                <w:b/>
                <w:sz w:val="20"/>
                <w:szCs w:val="20"/>
              </w:rPr>
            </w:pPr>
            <w:r w:rsidRPr="00607101">
              <w:rPr>
                <w:b/>
                <w:sz w:val="20"/>
                <w:szCs w:val="20"/>
              </w:rPr>
              <w:t>National Curriculum strands</w:t>
            </w:r>
          </w:p>
        </w:tc>
        <w:tc>
          <w:tcPr>
            <w:tcW w:w="9072" w:type="dxa"/>
          </w:tcPr>
          <w:p w:rsidR="00680C48" w:rsidRPr="00607101" w:rsidRDefault="009B4F33" w:rsidP="00532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Concepts, knowledge and skills</w:t>
            </w:r>
            <w:r w:rsidR="004D06A5">
              <w:rPr>
                <w:b/>
                <w:sz w:val="20"/>
                <w:szCs w:val="20"/>
              </w:rPr>
              <w:t xml:space="preserve"> (select)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680C48" w:rsidRPr="00607101" w:rsidRDefault="00680C48" w:rsidP="00532174">
            <w:pPr>
              <w:tabs>
                <w:tab w:val="left" w:pos="973"/>
              </w:tabs>
              <w:jc w:val="center"/>
              <w:rPr>
                <w:b/>
                <w:sz w:val="20"/>
                <w:szCs w:val="20"/>
              </w:rPr>
            </w:pPr>
            <w:r w:rsidRPr="00607101">
              <w:rPr>
                <w:b/>
                <w:sz w:val="20"/>
                <w:szCs w:val="20"/>
              </w:rPr>
              <w:t>Year 1 National Curriculum expectations</w:t>
            </w:r>
          </w:p>
        </w:tc>
      </w:tr>
      <w:tr w:rsidR="004D06A5" w:rsidTr="00AD6B0F">
        <w:trPr>
          <w:trHeight w:val="5734"/>
        </w:trPr>
        <w:tc>
          <w:tcPr>
            <w:tcW w:w="2552" w:type="dxa"/>
          </w:tcPr>
          <w:p w:rsidR="004D06A5" w:rsidRDefault="004D06A5" w:rsidP="00941B83">
            <w:pPr>
              <w:shd w:val="clear" w:color="auto" w:fill="CCC0D9" w:themeFill="accent4" w:themeFillTint="66"/>
            </w:pPr>
            <w:r>
              <w:t>Recognising Fractions</w:t>
            </w:r>
          </w:p>
          <w:p w:rsidR="004D06A5" w:rsidRDefault="004D06A5" w:rsidP="00A55F59">
            <w:pPr>
              <w:pStyle w:val="ListParagraph"/>
              <w:numPr>
                <w:ilvl w:val="0"/>
                <w:numId w:val="7"/>
              </w:numPr>
            </w:pPr>
            <w:r>
              <w:t>Shape</w:t>
            </w:r>
          </w:p>
          <w:p w:rsidR="004D06A5" w:rsidRDefault="004D06A5" w:rsidP="00A55F59">
            <w:pPr>
              <w:pStyle w:val="ListParagraph"/>
              <w:numPr>
                <w:ilvl w:val="0"/>
                <w:numId w:val="7"/>
              </w:numPr>
            </w:pPr>
            <w:r>
              <w:t>Number</w:t>
            </w:r>
          </w:p>
          <w:p w:rsidR="004D06A5" w:rsidRDefault="004D06A5" w:rsidP="00A55F59">
            <w:pPr>
              <w:pStyle w:val="ListParagraph"/>
              <w:numPr>
                <w:ilvl w:val="0"/>
                <w:numId w:val="7"/>
              </w:numPr>
            </w:pPr>
            <w:r>
              <w:t>Time</w:t>
            </w:r>
          </w:p>
          <w:p w:rsidR="004D06A5" w:rsidRDefault="004D06A5" w:rsidP="00A55F59">
            <w:pPr>
              <w:pStyle w:val="ListParagraph"/>
              <w:numPr>
                <w:ilvl w:val="0"/>
                <w:numId w:val="7"/>
              </w:numPr>
            </w:pPr>
            <w:r>
              <w:t>Length</w:t>
            </w:r>
          </w:p>
          <w:p w:rsidR="004D06A5" w:rsidRDefault="004D06A5" w:rsidP="00A55F59">
            <w:pPr>
              <w:pStyle w:val="ListParagraph"/>
              <w:numPr>
                <w:ilvl w:val="0"/>
                <w:numId w:val="7"/>
              </w:numPr>
            </w:pPr>
            <w:r>
              <w:t>Capacity and volume</w:t>
            </w:r>
          </w:p>
          <w:p w:rsidR="004D06A5" w:rsidRDefault="004D06A5" w:rsidP="004F424C"/>
          <w:p w:rsidR="004D06A5" w:rsidRDefault="004D06A5" w:rsidP="004F424C"/>
        </w:tc>
        <w:tc>
          <w:tcPr>
            <w:tcW w:w="9072" w:type="dxa"/>
          </w:tcPr>
          <w:p w:rsidR="004D06A5" w:rsidRPr="004D06A5" w:rsidRDefault="004D06A5" w:rsidP="00A55F59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Can use objects and  explain that sharing an even set of objects equally between two results in two groups of equal size</w:t>
            </w:r>
          </w:p>
          <w:p w:rsidR="004D06A5" w:rsidRPr="004D06A5" w:rsidRDefault="004D06A5" w:rsidP="00532174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Can show that sharing odd numbers of objects between two results in one left over</w:t>
            </w:r>
          </w:p>
          <w:p w:rsidR="004D06A5" w:rsidRPr="004D06A5" w:rsidRDefault="004D06A5" w:rsidP="00A55F59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Can show half of shapes by folding accurately and labelling each part as a half</w:t>
            </w:r>
          </w:p>
          <w:p w:rsidR="004D06A5" w:rsidRPr="004D06A5" w:rsidRDefault="004D06A5" w:rsidP="00532174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 xml:space="preserve">Draws pictures and uses diagrams to show halves (quarters) </w:t>
            </w:r>
            <w:proofErr w:type="spellStart"/>
            <w:r w:rsidRPr="004D06A5">
              <w:rPr>
                <w:sz w:val="16"/>
                <w:szCs w:val="16"/>
              </w:rPr>
              <w:t>inc</w:t>
            </w:r>
            <w:proofErr w:type="spellEnd"/>
            <w:r w:rsidRPr="004D06A5">
              <w:rPr>
                <w:sz w:val="16"/>
                <w:szCs w:val="16"/>
              </w:rPr>
              <w:t xml:space="preserve"> bar models</w:t>
            </w:r>
          </w:p>
          <w:p w:rsidR="004D06A5" w:rsidRPr="004D06A5" w:rsidRDefault="004D06A5" w:rsidP="00532174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Can recognise half an hour as half of a clock face linked to ‘half past the hour’</w:t>
            </w:r>
          </w:p>
          <w:p w:rsidR="004D06A5" w:rsidRPr="004D06A5" w:rsidRDefault="004D06A5" w:rsidP="00532174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Understands the difference between sharing between two and equal sharing between two</w:t>
            </w:r>
          </w:p>
          <w:p w:rsidR="004D06A5" w:rsidRPr="004D06A5" w:rsidRDefault="004D06A5" w:rsidP="00945AD2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Recognises halves ( and not halves) in length</w:t>
            </w:r>
          </w:p>
          <w:p w:rsidR="004D06A5" w:rsidRPr="004D06A5" w:rsidRDefault="004D06A5" w:rsidP="00532174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Can recognise when a part is not a half (quarter) in number and explain why</w:t>
            </w:r>
          </w:p>
          <w:p w:rsidR="004D06A5" w:rsidRPr="004D06A5" w:rsidRDefault="004D06A5" w:rsidP="00945AD2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Recognise and use vocabulary of less than/ more than half, half full</w:t>
            </w:r>
          </w:p>
          <w:p w:rsidR="004D06A5" w:rsidRPr="004D06A5" w:rsidRDefault="004D06A5" w:rsidP="00532174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Can show quarters of shapes by folding in half and half again accurately and label each part as a quarter</w:t>
            </w:r>
          </w:p>
          <w:p w:rsidR="004D06A5" w:rsidRPr="004D06A5" w:rsidRDefault="004D06A5" w:rsidP="00945AD2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Recognise and combine halves of objects to find the number of whole objects</w:t>
            </w:r>
          </w:p>
          <w:p w:rsidR="004D06A5" w:rsidRPr="004D06A5" w:rsidRDefault="004D06A5" w:rsidP="00945AD2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Can write a half as ½  (1/4)</w:t>
            </w:r>
          </w:p>
          <w:p w:rsidR="004D06A5" w:rsidRPr="004D06A5" w:rsidRDefault="004D06A5" w:rsidP="00945AD2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Count in halves using objects to support</w:t>
            </w:r>
          </w:p>
          <w:p w:rsidR="004D06A5" w:rsidRPr="004D06A5" w:rsidRDefault="004D06A5" w:rsidP="00532174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Recognise and combine quarters of objects to find the number of whole objects</w:t>
            </w:r>
          </w:p>
          <w:p w:rsidR="004D06A5" w:rsidRPr="004D06A5" w:rsidRDefault="004D06A5" w:rsidP="00E96F60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 xml:space="preserve">Can show that a quarter of a set of objects results in 4 groups of equal size </w:t>
            </w:r>
          </w:p>
          <w:p w:rsidR="004D06A5" w:rsidRPr="004D06A5" w:rsidRDefault="004D06A5" w:rsidP="00532174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Count in quarters using objects to support</w:t>
            </w:r>
          </w:p>
          <w:p w:rsidR="004D06A5" w:rsidRPr="004D06A5" w:rsidRDefault="004D06A5" w:rsidP="00945AD2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Knows that any one of a group of 4 equal groups is a quarter</w:t>
            </w:r>
          </w:p>
          <w:p w:rsidR="004D06A5" w:rsidRPr="004D06A5" w:rsidRDefault="004D06A5" w:rsidP="00532174">
            <w:pPr>
              <w:rPr>
                <w:sz w:val="16"/>
                <w:szCs w:val="16"/>
              </w:rPr>
            </w:pPr>
            <w:r w:rsidRPr="004D06A5">
              <w:rPr>
                <w:sz w:val="16"/>
                <w:szCs w:val="16"/>
              </w:rPr>
              <w:t>Can use a bar model to show half of numbers (quarter of numbers)</w:t>
            </w:r>
          </w:p>
        </w:tc>
        <w:tc>
          <w:tcPr>
            <w:tcW w:w="3969" w:type="dxa"/>
          </w:tcPr>
          <w:p w:rsidR="004D06A5" w:rsidRPr="00876ACE" w:rsidRDefault="004D06A5" w:rsidP="001957F4">
            <w:pPr>
              <w:pStyle w:val="Default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8417E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F8417E">
              <w:rPr>
                <w:rFonts w:ascii="Calibri" w:hAnsi="Calibri"/>
                <w:sz w:val="22"/>
                <w:szCs w:val="22"/>
              </w:rPr>
              <w:t xml:space="preserve">, find and name a half as one of two equal parts of an object, shape or quantity </w:t>
            </w:r>
          </w:p>
          <w:p w:rsidR="004D06A5" w:rsidRDefault="004D06A5" w:rsidP="001957F4">
            <w:pPr>
              <w:pStyle w:val="ListParagraph"/>
              <w:numPr>
                <w:ilvl w:val="0"/>
                <w:numId w:val="13"/>
              </w:numPr>
            </w:pPr>
            <w:r w:rsidRPr="001957F4">
              <w:rPr>
                <w:rFonts w:ascii="Calibri" w:hAnsi="Calibri"/>
              </w:rPr>
              <w:t>recognise, find and name a quarter as one of four equal parts of an object, shape or quantity</w:t>
            </w:r>
          </w:p>
          <w:p w:rsidR="004D06A5" w:rsidRPr="00876ACE" w:rsidRDefault="004D06A5" w:rsidP="0053217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0C48" w:rsidRDefault="00680C48"/>
    <w:sectPr w:rsidR="00680C48" w:rsidSect="006B7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B7" w:rsidRDefault="00EE1BB7" w:rsidP="00C52C16">
      <w:pPr>
        <w:spacing w:after="0" w:line="240" w:lineRule="auto"/>
      </w:pPr>
      <w:r>
        <w:separator/>
      </w:r>
    </w:p>
  </w:endnote>
  <w:endnote w:type="continuationSeparator" w:id="0">
    <w:p w:rsidR="00EE1BB7" w:rsidRDefault="00EE1BB7" w:rsidP="00C5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D9" w:rsidRDefault="005D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522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D5" w:rsidRDefault="001E5687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4BC9119" wp14:editId="01175549">
                  <wp:simplePos x="0" y="0"/>
                  <wp:positionH relativeFrom="column">
                    <wp:posOffset>-525357</wp:posOffset>
                  </wp:positionH>
                  <wp:positionV relativeFrom="paragraph">
                    <wp:posOffset>32597</wp:posOffset>
                  </wp:positionV>
                  <wp:extent cx="3657600" cy="532130"/>
                  <wp:effectExtent l="0" t="0" r="0" b="1270"/>
                  <wp:wrapNone/>
                  <wp:docPr id="1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0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6BD" w:rsidRDefault="0081107D" w:rsidP="0081107D">
                              <w:r>
                                <w:t>Hampshire Mat</w:t>
                              </w:r>
                              <w:r w:rsidR="000A56BD">
                                <w:t>hematics Advisory Team</w:t>
                              </w:r>
                              <w:r w:rsidR="000A56BD">
                                <w:br/>
                                <w:t xml:space="preserve">Planning tool to support pupils with SEND </w:t>
                              </w:r>
                              <w:r w:rsidR="0002475E">
                                <w:t xml:space="preserve"> - </w:t>
                              </w:r>
                              <w:r w:rsidR="005D2FD9">
                                <w:t xml:space="preserve">Year 1 </w:t>
                              </w:r>
                              <w:r w:rsidR="000A56BD">
                                <w:t>Version 1</w:t>
                              </w:r>
                            </w:p>
                            <w:p w:rsidR="0081107D" w:rsidRDefault="001E5687" w:rsidP="0081107D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BC911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1.35pt;margin-top:2.55pt;width:4in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TaHwIAABw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" stroked="f">
                  <v:textbox>
                    <w:txbxContent>
                      <w:p w:rsidR="000A56BD" w:rsidRDefault="0081107D" w:rsidP="0081107D">
                        <w:r>
                          <w:t>Hampshire Mat</w:t>
                        </w:r>
                        <w:r w:rsidR="000A56BD">
                          <w:t>hematics Advisory Team</w:t>
                        </w:r>
                        <w:r w:rsidR="000A56BD">
                          <w:br/>
                          <w:t xml:space="preserve">Planning tool to support pupils with SEND </w:t>
                        </w:r>
                        <w:r w:rsidR="0002475E">
                          <w:t xml:space="preserve"> - </w:t>
                        </w:r>
                        <w:r w:rsidR="005D2FD9">
                          <w:t xml:space="preserve">Year 1 </w:t>
                        </w:r>
                        <w:r w:rsidR="000A56BD">
                          <w:t>Version 1</w:t>
                        </w:r>
                      </w:p>
                      <w:p w:rsidR="0081107D" w:rsidRDefault="001E5687" w:rsidP="0081107D">
                        <w:r>
                          <w:br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1107D"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772F85E4" wp14:editId="75307AC1">
              <wp:simplePos x="0" y="0"/>
              <wp:positionH relativeFrom="column">
                <wp:posOffset>7917180</wp:posOffset>
              </wp:positionH>
              <wp:positionV relativeFrom="paragraph">
                <wp:posOffset>45720</wp:posOffset>
              </wp:positionV>
              <wp:extent cx="1499870" cy="408305"/>
              <wp:effectExtent l="0" t="0" r="5080" b="0"/>
              <wp:wrapNone/>
              <wp:docPr id="17" name="Picture 17" descr="HCC_Black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CC_Black_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987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F0DD5">
          <w:fldChar w:fldCharType="begin"/>
        </w:r>
        <w:r w:rsidR="00FF0DD5">
          <w:instrText xml:space="preserve"> PAGE   \* MERGEFORMAT </w:instrText>
        </w:r>
        <w:r w:rsidR="00FF0DD5">
          <w:fldChar w:fldCharType="separate"/>
        </w:r>
        <w:r w:rsidR="0002475E">
          <w:rPr>
            <w:noProof/>
          </w:rPr>
          <w:t>6</w:t>
        </w:r>
        <w:r w:rsidR="00FF0DD5">
          <w:rPr>
            <w:noProof/>
          </w:rPr>
          <w:fldChar w:fldCharType="end"/>
        </w:r>
      </w:p>
    </w:sdtContent>
  </w:sdt>
  <w:p w:rsidR="004C2F13" w:rsidRDefault="006B766B" w:rsidP="006B766B">
    <w:pPr>
      <w:pStyle w:val="Footer"/>
      <w:tabs>
        <w:tab w:val="clear" w:pos="4513"/>
        <w:tab w:val="clear" w:pos="9026"/>
        <w:tab w:val="left" w:pos="640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D9" w:rsidRDefault="005D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B7" w:rsidRDefault="00EE1BB7" w:rsidP="00C52C16">
      <w:pPr>
        <w:spacing w:after="0" w:line="240" w:lineRule="auto"/>
      </w:pPr>
      <w:r>
        <w:separator/>
      </w:r>
    </w:p>
  </w:footnote>
  <w:footnote w:type="continuationSeparator" w:id="0">
    <w:p w:rsidR="00EE1BB7" w:rsidRDefault="00EE1BB7" w:rsidP="00C5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D9" w:rsidRDefault="005D2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7C" w:rsidRPr="00826989" w:rsidRDefault="0073757C" w:rsidP="0073757C">
    <w:pPr>
      <w:pStyle w:val="Header"/>
      <w:rPr>
        <w:sz w:val="32"/>
        <w:szCs w:val="32"/>
      </w:rPr>
    </w:pPr>
    <w:r w:rsidRPr="00826989">
      <w:rPr>
        <w:sz w:val="32"/>
        <w:szCs w:val="32"/>
      </w:rPr>
      <w:t>Individual Plan</w:t>
    </w:r>
  </w:p>
  <w:p w:rsidR="0073757C" w:rsidRPr="00826989" w:rsidRDefault="0073757C" w:rsidP="0073757C">
    <w:pPr>
      <w:pStyle w:val="Header"/>
      <w:rPr>
        <w:sz w:val="32"/>
        <w:szCs w:val="32"/>
      </w:rPr>
    </w:pPr>
    <w:r w:rsidRPr="00826989">
      <w:rPr>
        <w:sz w:val="32"/>
        <w:szCs w:val="32"/>
      </w:rPr>
      <w:t>N</w:t>
    </w:r>
    <w:r>
      <w:rPr>
        <w:sz w:val="32"/>
        <w:szCs w:val="32"/>
      </w:rPr>
      <w:t>ame</w:t>
    </w:r>
    <w:r w:rsidRPr="00826989">
      <w:rPr>
        <w:sz w:val="32"/>
        <w:szCs w:val="32"/>
      </w:rPr>
      <w:t xml:space="preserve">: </w:t>
    </w:r>
    <w:r w:rsidRPr="00826989">
      <w:rPr>
        <w:sz w:val="32"/>
        <w:szCs w:val="32"/>
      </w:rPr>
      <w:tab/>
    </w:r>
    <w:r w:rsidRPr="00826989">
      <w:rPr>
        <w:sz w:val="32"/>
        <w:szCs w:val="32"/>
      </w:rPr>
      <w:tab/>
      <w:t>Date:</w:t>
    </w:r>
  </w:p>
  <w:p w:rsidR="0073757C" w:rsidRDefault="0073757C">
    <w:pPr>
      <w:pStyle w:val="Header"/>
    </w:pPr>
  </w:p>
  <w:p w:rsidR="00B56CFB" w:rsidRDefault="00B56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D9" w:rsidRDefault="005D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71F"/>
    <w:multiLevelType w:val="hybridMultilevel"/>
    <w:tmpl w:val="285A8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E7878"/>
    <w:multiLevelType w:val="hybridMultilevel"/>
    <w:tmpl w:val="D040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5DC"/>
    <w:multiLevelType w:val="hybridMultilevel"/>
    <w:tmpl w:val="83DE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D136B"/>
    <w:multiLevelType w:val="hybridMultilevel"/>
    <w:tmpl w:val="3CF6F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201B6"/>
    <w:multiLevelType w:val="hybridMultilevel"/>
    <w:tmpl w:val="9028E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43470"/>
    <w:multiLevelType w:val="hybridMultilevel"/>
    <w:tmpl w:val="DBD4E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12CAE"/>
    <w:multiLevelType w:val="hybridMultilevel"/>
    <w:tmpl w:val="78E2F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86E0F"/>
    <w:multiLevelType w:val="hybridMultilevel"/>
    <w:tmpl w:val="70303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74196"/>
    <w:multiLevelType w:val="hybridMultilevel"/>
    <w:tmpl w:val="EFC87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E1F20"/>
    <w:multiLevelType w:val="hybridMultilevel"/>
    <w:tmpl w:val="900E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95259"/>
    <w:multiLevelType w:val="hybridMultilevel"/>
    <w:tmpl w:val="55087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17EBF"/>
    <w:multiLevelType w:val="hybridMultilevel"/>
    <w:tmpl w:val="80305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197E3D"/>
    <w:multiLevelType w:val="hybridMultilevel"/>
    <w:tmpl w:val="7E642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B154E8"/>
    <w:multiLevelType w:val="hybridMultilevel"/>
    <w:tmpl w:val="F86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16"/>
    <w:rsid w:val="000100B4"/>
    <w:rsid w:val="000213FD"/>
    <w:rsid w:val="0002475E"/>
    <w:rsid w:val="0006724A"/>
    <w:rsid w:val="00096468"/>
    <w:rsid w:val="000A56BD"/>
    <w:rsid w:val="000D163F"/>
    <w:rsid w:val="001105E2"/>
    <w:rsid w:val="00143D90"/>
    <w:rsid w:val="001770FF"/>
    <w:rsid w:val="00194E81"/>
    <w:rsid w:val="001957F4"/>
    <w:rsid w:val="001C59A1"/>
    <w:rsid w:val="001E5687"/>
    <w:rsid w:val="001F7374"/>
    <w:rsid w:val="00203C12"/>
    <w:rsid w:val="00212798"/>
    <w:rsid w:val="00232AED"/>
    <w:rsid w:val="00232B55"/>
    <w:rsid w:val="00246393"/>
    <w:rsid w:val="00262840"/>
    <w:rsid w:val="00291730"/>
    <w:rsid w:val="002B6939"/>
    <w:rsid w:val="00310C2D"/>
    <w:rsid w:val="003241D3"/>
    <w:rsid w:val="0032726B"/>
    <w:rsid w:val="00332C05"/>
    <w:rsid w:val="00373EAC"/>
    <w:rsid w:val="00382A94"/>
    <w:rsid w:val="003A40D6"/>
    <w:rsid w:val="003B0448"/>
    <w:rsid w:val="003C2405"/>
    <w:rsid w:val="003E740C"/>
    <w:rsid w:val="004427E7"/>
    <w:rsid w:val="00442BAE"/>
    <w:rsid w:val="00476487"/>
    <w:rsid w:val="004A2169"/>
    <w:rsid w:val="004C2F13"/>
    <w:rsid w:val="004D06A5"/>
    <w:rsid w:val="004F171D"/>
    <w:rsid w:val="004F424C"/>
    <w:rsid w:val="004F6312"/>
    <w:rsid w:val="00530E3C"/>
    <w:rsid w:val="00537323"/>
    <w:rsid w:val="00547E6A"/>
    <w:rsid w:val="00553A91"/>
    <w:rsid w:val="00557945"/>
    <w:rsid w:val="0057409A"/>
    <w:rsid w:val="0057450B"/>
    <w:rsid w:val="00583C37"/>
    <w:rsid w:val="005B1299"/>
    <w:rsid w:val="005D2FD9"/>
    <w:rsid w:val="005F070D"/>
    <w:rsid w:val="00600B13"/>
    <w:rsid w:val="00607101"/>
    <w:rsid w:val="00620336"/>
    <w:rsid w:val="0062689A"/>
    <w:rsid w:val="00666D2D"/>
    <w:rsid w:val="006705FE"/>
    <w:rsid w:val="00680C48"/>
    <w:rsid w:val="006B766B"/>
    <w:rsid w:val="006F6170"/>
    <w:rsid w:val="0070428A"/>
    <w:rsid w:val="00722033"/>
    <w:rsid w:val="0073757C"/>
    <w:rsid w:val="0074029E"/>
    <w:rsid w:val="00743E94"/>
    <w:rsid w:val="00746B84"/>
    <w:rsid w:val="00747129"/>
    <w:rsid w:val="007A48A6"/>
    <w:rsid w:val="007E4659"/>
    <w:rsid w:val="007F4F4F"/>
    <w:rsid w:val="00801EE8"/>
    <w:rsid w:val="0081107D"/>
    <w:rsid w:val="00833FED"/>
    <w:rsid w:val="00845A0E"/>
    <w:rsid w:val="00865215"/>
    <w:rsid w:val="008B02E0"/>
    <w:rsid w:val="008D3B3F"/>
    <w:rsid w:val="008F2C43"/>
    <w:rsid w:val="00921DED"/>
    <w:rsid w:val="00941B83"/>
    <w:rsid w:val="00942741"/>
    <w:rsid w:val="009918FA"/>
    <w:rsid w:val="009967E0"/>
    <w:rsid w:val="00997578"/>
    <w:rsid w:val="009B4F33"/>
    <w:rsid w:val="009D5134"/>
    <w:rsid w:val="009E461E"/>
    <w:rsid w:val="00A02AD6"/>
    <w:rsid w:val="00A21151"/>
    <w:rsid w:val="00A55F59"/>
    <w:rsid w:val="00A6398E"/>
    <w:rsid w:val="00A8404F"/>
    <w:rsid w:val="00AA0DA6"/>
    <w:rsid w:val="00AB03A2"/>
    <w:rsid w:val="00AB1FFD"/>
    <w:rsid w:val="00AC1EC5"/>
    <w:rsid w:val="00AC6B95"/>
    <w:rsid w:val="00AE5B5A"/>
    <w:rsid w:val="00B024B7"/>
    <w:rsid w:val="00B44C3B"/>
    <w:rsid w:val="00B56CFB"/>
    <w:rsid w:val="00B666BD"/>
    <w:rsid w:val="00B84CA6"/>
    <w:rsid w:val="00BA4E34"/>
    <w:rsid w:val="00C441E0"/>
    <w:rsid w:val="00C52C16"/>
    <w:rsid w:val="00C564C4"/>
    <w:rsid w:val="00C7764E"/>
    <w:rsid w:val="00CE336B"/>
    <w:rsid w:val="00D31469"/>
    <w:rsid w:val="00D42C58"/>
    <w:rsid w:val="00D4677F"/>
    <w:rsid w:val="00D54183"/>
    <w:rsid w:val="00D73F97"/>
    <w:rsid w:val="00DA4903"/>
    <w:rsid w:val="00DB2B0B"/>
    <w:rsid w:val="00DE3B3B"/>
    <w:rsid w:val="00DF6ADC"/>
    <w:rsid w:val="00E10D91"/>
    <w:rsid w:val="00E124F9"/>
    <w:rsid w:val="00E406F0"/>
    <w:rsid w:val="00E41EF3"/>
    <w:rsid w:val="00E47E6C"/>
    <w:rsid w:val="00E60DFD"/>
    <w:rsid w:val="00E6561F"/>
    <w:rsid w:val="00E85479"/>
    <w:rsid w:val="00E85718"/>
    <w:rsid w:val="00E966C6"/>
    <w:rsid w:val="00E96F60"/>
    <w:rsid w:val="00EB01DA"/>
    <w:rsid w:val="00ED4459"/>
    <w:rsid w:val="00EE1BB7"/>
    <w:rsid w:val="00F2533C"/>
    <w:rsid w:val="00F50D6D"/>
    <w:rsid w:val="00F54B51"/>
    <w:rsid w:val="00F6089A"/>
    <w:rsid w:val="00F92BE9"/>
    <w:rsid w:val="00F93DA0"/>
    <w:rsid w:val="00FA6BC1"/>
    <w:rsid w:val="00FB594E"/>
    <w:rsid w:val="00FC750C"/>
    <w:rsid w:val="00FD3C89"/>
    <w:rsid w:val="00FF0DD5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DF2147F-9A86-4684-8772-58D7DAB2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59"/>
  </w:style>
  <w:style w:type="paragraph" w:styleId="Footer">
    <w:name w:val="footer"/>
    <w:basedOn w:val="Normal"/>
    <w:link w:val="FooterChar"/>
    <w:uiPriority w:val="99"/>
    <w:unhideWhenUsed/>
    <w:rsid w:val="00ED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59"/>
  </w:style>
  <w:style w:type="paragraph" w:styleId="BalloonText">
    <w:name w:val="Balloon Text"/>
    <w:basedOn w:val="Normal"/>
    <w:link w:val="BalloonTextChar"/>
    <w:uiPriority w:val="99"/>
    <w:semiHidden/>
    <w:unhideWhenUsed/>
    <w:rsid w:val="00E4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11611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Ridout, Lynne</cp:lastModifiedBy>
  <cp:revision>2</cp:revision>
  <cp:lastPrinted>2017-11-01T13:48:00Z</cp:lastPrinted>
  <dcterms:created xsi:type="dcterms:W3CDTF">2019-03-21T09:46:00Z</dcterms:created>
  <dcterms:modified xsi:type="dcterms:W3CDTF">2019-03-21T09:46:00Z</dcterms:modified>
</cp:coreProperties>
</file>