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FFA2" w14:textId="3CA0D6E1" w:rsidR="00680DAF" w:rsidRDefault="009F781F" w:rsidP="00680DAF">
      <w:pPr>
        <w:ind w:left="14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5C7F24" wp14:editId="6297C903">
                <wp:simplePos x="0" y="0"/>
                <wp:positionH relativeFrom="column">
                  <wp:posOffset>6191250</wp:posOffset>
                </wp:positionH>
                <wp:positionV relativeFrom="paragraph">
                  <wp:posOffset>-508000</wp:posOffset>
                </wp:positionV>
                <wp:extent cx="3403600" cy="2590800"/>
                <wp:effectExtent l="0" t="0" r="25400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0" cy="25908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5640C8" w14:textId="4E3087B3" w:rsidR="00765907" w:rsidRPr="00DC2601" w:rsidRDefault="00765907" w:rsidP="007659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C2601">
                              <w:rPr>
                                <w:sz w:val="16"/>
                                <w:szCs w:val="16"/>
                              </w:rPr>
                              <w:t xml:space="preserve">Promoting interactions </w:t>
                            </w:r>
                            <w:proofErr w:type="gramStart"/>
                            <w:r w:rsidRPr="00DC2601">
                              <w:rPr>
                                <w:sz w:val="16"/>
                                <w:szCs w:val="16"/>
                              </w:rPr>
                              <w:t>an</w:t>
                            </w:r>
                            <w:proofErr w:type="gramEnd"/>
                            <w:r w:rsidRPr="00DC2601">
                              <w:rPr>
                                <w:sz w:val="16"/>
                                <w:szCs w:val="16"/>
                              </w:rPr>
                              <w:t xml:space="preserve"> relationships with all students that are based on mutual respect, care, empathy and warmth; avoiding negative emotions in interactions with students; being sensitive to the individual needs, emotions, culture and beliefs of students.</w:t>
                            </w:r>
                          </w:p>
                          <w:p w14:paraId="36D2C8E0" w14:textId="6B2F996E" w:rsidR="00976E84" w:rsidRPr="00DC2601" w:rsidRDefault="00976E84" w:rsidP="007659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C2601">
                              <w:rPr>
                                <w:sz w:val="16"/>
                                <w:szCs w:val="16"/>
                              </w:rPr>
                              <w:t>Promoting a positive climate of student-student relationships, characterised by respect, trust, cooperation and care</w:t>
                            </w:r>
                          </w:p>
                          <w:p w14:paraId="6FAC77B0" w14:textId="77777777" w:rsidR="00976E84" w:rsidRPr="00DC2601" w:rsidRDefault="00976E84" w:rsidP="007659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C2601">
                              <w:rPr>
                                <w:sz w:val="16"/>
                                <w:szCs w:val="16"/>
                              </w:rPr>
                              <w:t>Promoting learner motivation through feelings of competence, autonomy and relatedness</w:t>
                            </w:r>
                          </w:p>
                          <w:p w14:paraId="01B09E90" w14:textId="016040EF" w:rsidR="00976E84" w:rsidRDefault="00976E84" w:rsidP="007659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C2601">
                              <w:rPr>
                                <w:sz w:val="16"/>
                                <w:szCs w:val="16"/>
                              </w:rPr>
                              <w:t>Creating a climate of high expectations, with high challenge and high trust, so learners feel it is okay to have a go; encouraging learners to attribute their success or failure to things they can change</w:t>
                            </w:r>
                          </w:p>
                          <w:p w14:paraId="64A7BBAE" w14:textId="7D2117C7" w:rsidR="009F781F" w:rsidRPr="00DC2601" w:rsidRDefault="009F781F" w:rsidP="007659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High quality resources that support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C7F24" id="Rectangle: Rounded Corners 5" o:spid="_x0000_s1026" style="position:absolute;left:0;text-align:left;margin-left:487.5pt;margin-top:-40pt;width:268pt;height:2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stroke joinstyle="miter"/>
                <v:textbox>
                  <w:txbxContent>
                    <w:p w14:paraId="6C5640C8" w14:textId="4E3087B3" w:rsidR="00765907" w:rsidRPr="00DC2601" w:rsidRDefault="00765907" w:rsidP="00765907">
                      <w:pPr>
                        <w:rPr>
                          <w:sz w:val="16"/>
                          <w:szCs w:val="16"/>
                        </w:rPr>
                      </w:pPr>
                      <w:r w:rsidRPr="00DC2601">
                        <w:rPr>
                          <w:sz w:val="16"/>
                          <w:szCs w:val="16"/>
                        </w:rPr>
                        <w:t xml:space="preserve">Promoting interactions </w:t>
                      </w:r>
                      <w:proofErr w:type="gramStart"/>
                      <w:r w:rsidRPr="00DC2601">
                        <w:rPr>
                          <w:sz w:val="16"/>
                          <w:szCs w:val="16"/>
                        </w:rPr>
                        <w:t>an</w:t>
                      </w:r>
                      <w:proofErr w:type="gramEnd"/>
                      <w:r w:rsidRPr="00DC2601">
                        <w:rPr>
                          <w:sz w:val="16"/>
                          <w:szCs w:val="16"/>
                        </w:rPr>
                        <w:t xml:space="preserve"> relationships with all students that are based on mutual respect, care, empathy and warmth; avoiding negative emotions in interactions with students; being sensitive to the individual needs, emotions, culture and beliefs of students.</w:t>
                      </w:r>
                    </w:p>
                    <w:p w14:paraId="36D2C8E0" w14:textId="6B2F996E" w:rsidR="00976E84" w:rsidRPr="00DC2601" w:rsidRDefault="00976E84" w:rsidP="00765907">
                      <w:pPr>
                        <w:rPr>
                          <w:sz w:val="16"/>
                          <w:szCs w:val="16"/>
                        </w:rPr>
                      </w:pPr>
                      <w:r w:rsidRPr="00DC2601">
                        <w:rPr>
                          <w:sz w:val="16"/>
                          <w:szCs w:val="16"/>
                        </w:rPr>
                        <w:t>Promoting a positive climate of student-student relationships, characterised by respect, trust, cooperation and care</w:t>
                      </w:r>
                    </w:p>
                    <w:p w14:paraId="6FAC77B0" w14:textId="77777777" w:rsidR="00976E84" w:rsidRPr="00DC2601" w:rsidRDefault="00976E84" w:rsidP="00765907">
                      <w:pPr>
                        <w:rPr>
                          <w:sz w:val="16"/>
                          <w:szCs w:val="16"/>
                        </w:rPr>
                      </w:pPr>
                      <w:r w:rsidRPr="00DC2601">
                        <w:rPr>
                          <w:sz w:val="16"/>
                          <w:szCs w:val="16"/>
                        </w:rPr>
                        <w:t>Promoting learner motivation through feelings of competence, autonomy and relatedness</w:t>
                      </w:r>
                    </w:p>
                    <w:p w14:paraId="01B09E90" w14:textId="016040EF" w:rsidR="00976E84" w:rsidRDefault="00976E84" w:rsidP="00765907">
                      <w:pPr>
                        <w:rPr>
                          <w:sz w:val="16"/>
                          <w:szCs w:val="16"/>
                        </w:rPr>
                      </w:pPr>
                      <w:r w:rsidRPr="00DC2601">
                        <w:rPr>
                          <w:sz w:val="16"/>
                          <w:szCs w:val="16"/>
                        </w:rPr>
                        <w:t>Creating a climate of high expectations, with high challenge and high trust, so learners feel it is okay to have a go; encouraging learners to attribute their success or failure to things they can change</w:t>
                      </w:r>
                    </w:p>
                    <w:p w14:paraId="64A7BBAE" w14:textId="7D2117C7" w:rsidR="009F781F" w:rsidRPr="00DC2601" w:rsidRDefault="009F781F" w:rsidP="0076590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High quality resources that support learning</w:t>
                      </w:r>
                    </w:p>
                  </w:txbxContent>
                </v:textbox>
              </v:roundrect>
            </w:pict>
          </mc:Fallback>
        </mc:AlternateContent>
      </w:r>
      <w:r w:rsidR="00AA5F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4CA15" wp14:editId="0285C8F8">
                <wp:simplePos x="0" y="0"/>
                <wp:positionH relativeFrom="column">
                  <wp:posOffset>-755650</wp:posOffset>
                </wp:positionH>
                <wp:positionV relativeFrom="paragraph">
                  <wp:posOffset>-184150</wp:posOffset>
                </wp:positionV>
                <wp:extent cx="4838700" cy="1771650"/>
                <wp:effectExtent l="0" t="0" r="1905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177165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3025A" w14:textId="77777777" w:rsidR="00765907" w:rsidRPr="00AE21B9" w:rsidRDefault="00765907" w:rsidP="00765907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E21B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Having a deep and fluent knowledge and flexible understanding of the content you are teaching</w:t>
                            </w:r>
                          </w:p>
                          <w:p w14:paraId="435E1EC5" w14:textId="77777777" w:rsidR="00765907" w:rsidRPr="00AE21B9" w:rsidRDefault="00765907" w:rsidP="00765907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E21B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Knowledge of the requirements of curriculum sequencing and dependencies in relation to the content and ideas you are teaching</w:t>
                            </w:r>
                          </w:p>
                          <w:p w14:paraId="0CCF50F3" w14:textId="2AF83591" w:rsidR="00765907" w:rsidRPr="00AE21B9" w:rsidRDefault="00765907" w:rsidP="00765907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E21B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Knowledge of the relevant curriculum tasks, assessments and activities, their diagnostic and didactic potential; being able to generate varied explanations and multiple representations/analogies/examples for the ideas you are teaching</w:t>
                            </w:r>
                          </w:p>
                          <w:p w14:paraId="3E2FA301" w14:textId="16E51794" w:rsidR="00765907" w:rsidRPr="00AE21B9" w:rsidRDefault="00765907" w:rsidP="00765907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E21B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Knowledge of common student misconceptions and sticking points in relation to the content you are teaching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4CA15" id="Rectangle: Rounded Corners 3" o:spid="_x0000_s1027" style="position:absolute;left:0;text-align:left;margin-left:-59.5pt;margin-top:-14.5pt;width:381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" fillcolor="#4472c4 [3204]" strokecolor="white [3201]" strokeweight="1.5pt">
                <v:stroke joinstyle="miter"/>
                <v:textbox>
                  <w:txbxContent>
                    <w:p w14:paraId="7A63025A" w14:textId="77777777" w:rsidR="00765907" w:rsidRPr="00AE21B9" w:rsidRDefault="00765907" w:rsidP="00765907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AE21B9">
                        <w:rPr>
                          <w:color w:val="000000" w:themeColor="text1"/>
                          <w:sz w:val="16"/>
                          <w:szCs w:val="16"/>
                        </w:rPr>
                        <w:t>Having a deep and fluent knowledge and flexible understanding of the content you are teaching</w:t>
                      </w:r>
                    </w:p>
                    <w:p w14:paraId="435E1EC5" w14:textId="77777777" w:rsidR="00765907" w:rsidRPr="00AE21B9" w:rsidRDefault="00765907" w:rsidP="00765907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AE21B9">
                        <w:rPr>
                          <w:color w:val="000000" w:themeColor="text1"/>
                          <w:sz w:val="16"/>
                          <w:szCs w:val="16"/>
                        </w:rPr>
                        <w:t>Knowledge of the requirements of curriculum sequencing and dependencies in relation to the content and ideas you are teaching</w:t>
                      </w:r>
                    </w:p>
                    <w:p w14:paraId="0CCF50F3" w14:textId="2AF83591" w:rsidR="00765907" w:rsidRPr="00AE21B9" w:rsidRDefault="00765907" w:rsidP="00765907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AE21B9">
                        <w:rPr>
                          <w:color w:val="000000" w:themeColor="text1"/>
                          <w:sz w:val="16"/>
                          <w:szCs w:val="16"/>
                        </w:rPr>
                        <w:t>Knowledge of the relevant curriculum tasks, assessments and activities, their diagnostic and didactic potential; being able to generate varied explanations and multiple representations/analogies/examples for the ideas you are teaching</w:t>
                      </w:r>
                    </w:p>
                    <w:p w14:paraId="3E2FA301" w14:textId="16E51794" w:rsidR="00765907" w:rsidRPr="00AE21B9" w:rsidRDefault="00765907" w:rsidP="00765907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AE21B9">
                        <w:rPr>
                          <w:color w:val="000000" w:themeColor="text1"/>
                          <w:sz w:val="16"/>
                          <w:szCs w:val="16"/>
                        </w:rPr>
                        <w:t>Knowledge of common student misconceptions and sticking points in relation to the content you are teaching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2F6F2D" w14:textId="3958F728" w:rsidR="00680DAF" w:rsidRDefault="00680DAF" w:rsidP="00680DAF">
      <w:pPr>
        <w:ind w:left="1440" w:firstLine="720"/>
      </w:pPr>
    </w:p>
    <w:p w14:paraId="026F5393" w14:textId="5E7A6E4C" w:rsidR="00680DAF" w:rsidRDefault="00680DAF" w:rsidP="00680DAF">
      <w:pPr>
        <w:ind w:left="1440" w:firstLine="720"/>
      </w:pPr>
    </w:p>
    <w:p w14:paraId="2229082B" w14:textId="6692B3B5" w:rsidR="00680DAF" w:rsidRDefault="00680DAF" w:rsidP="00680DAF">
      <w:pPr>
        <w:ind w:left="1440" w:firstLine="720"/>
      </w:pPr>
    </w:p>
    <w:p w14:paraId="333E9716" w14:textId="10FCB30C" w:rsidR="00D26CBC" w:rsidRDefault="009F781F" w:rsidP="00680DAF">
      <w:pPr>
        <w:ind w:left="14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6060AE" wp14:editId="69AE1750">
                <wp:simplePos x="0" y="0"/>
                <wp:positionH relativeFrom="column">
                  <wp:posOffset>6438900</wp:posOffset>
                </wp:positionH>
                <wp:positionV relativeFrom="paragraph">
                  <wp:posOffset>2470785</wp:posOffset>
                </wp:positionV>
                <wp:extent cx="3155950" cy="2813050"/>
                <wp:effectExtent l="0" t="0" r="25400" b="2540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950" cy="28130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B527D" w14:textId="77777777" w:rsidR="009F781F" w:rsidRDefault="009F781F" w:rsidP="00976E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Ongoing assessment throughout lessons with teaching and groupings re-shaped if needed</w:t>
                            </w:r>
                          </w:p>
                          <w:p w14:paraId="5645534B" w14:textId="3CC4E0A8" w:rsidR="00976E84" w:rsidRPr="00CD1D36" w:rsidRDefault="00976E84" w:rsidP="00976E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1D36">
                              <w:rPr>
                                <w:sz w:val="16"/>
                                <w:szCs w:val="16"/>
                              </w:rPr>
                              <w:t>Managing time and resources efficiently in the classroom to maximise productivity and minimise wa</w:t>
                            </w:r>
                            <w:r w:rsidR="009F781F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Pr="00CD1D36">
                              <w:rPr>
                                <w:sz w:val="16"/>
                                <w:szCs w:val="16"/>
                              </w:rPr>
                              <w:t>te</w:t>
                            </w:r>
                            <w:r w:rsidR="009F781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D1D36">
                              <w:rPr>
                                <w:sz w:val="16"/>
                                <w:szCs w:val="16"/>
                              </w:rPr>
                              <w:t>(e.g. starts, transitions); giving clear instructions so that students understand what they should be doing; using (and explicitly teaching) routines to make transitions smooth</w:t>
                            </w:r>
                          </w:p>
                          <w:p w14:paraId="2AB6E5C8" w14:textId="6BF95CB9" w:rsidR="00976E84" w:rsidRPr="00CD1D36" w:rsidRDefault="00976E84" w:rsidP="00976E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1D36">
                              <w:rPr>
                                <w:sz w:val="16"/>
                                <w:szCs w:val="16"/>
                              </w:rPr>
                              <w:t>Ensuring that rules, expectations and consequences for behaviour are explicit, clear and consistently applied</w:t>
                            </w:r>
                          </w:p>
                          <w:p w14:paraId="586705DD" w14:textId="56C1418F" w:rsidR="00976E84" w:rsidRDefault="00976E84" w:rsidP="00976E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1D36">
                              <w:rPr>
                                <w:sz w:val="16"/>
                                <w:szCs w:val="16"/>
                              </w:rPr>
                              <w:t xml:space="preserve">Preventing, anticipating </w:t>
                            </w:r>
                            <w:proofErr w:type="gramStart"/>
                            <w:r w:rsidRPr="00CD1D36">
                              <w:rPr>
                                <w:sz w:val="16"/>
                                <w:szCs w:val="16"/>
                              </w:rPr>
                              <w:t>an</w:t>
                            </w:r>
                            <w:proofErr w:type="gramEnd"/>
                            <w:r w:rsidRPr="00CD1D36">
                              <w:rPr>
                                <w:sz w:val="16"/>
                                <w:szCs w:val="16"/>
                              </w:rPr>
                              <w:t xml:space="preserve"> responding to potentially disruptive incidents; reinforcing positive student behaviours; signalling awareness of what is happening in the classroom and responding appropriately</w:t>
                            </w:r>
                          </w:p>
                          <w:p w14:paraId="4EFD018F" w14:textId="1FA6E789" w:rsidR="009F781F" w:rsidRPr="00CD1D36" w:rsidRDefault="009F781F" w:rsidP="00976E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Ensuring that lessons have pace and purpose with a high level of pupil engagement</w:t>
                            </w:r>
                          </w:p>
                          <w:p w14:paraId="4AEA781C" w14:textId="77777777" w:rsidR="00976E84" w:rsidRPr="00CD1D36" w:rsidRDefault="00976E84" w:rsidP="00976E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6060AE" id="Rectangle: Rounded Corners 7" o:spid="_x0000_s1028" style="position:absolute;left:0;text-align:left;margin-left:507pt;margin-top:194.55pt;width:248.5pt;height:2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67EB527D" w14:textId="77777777" w:rsidR="009F781F" w:rsidRDefault="009F781F" w:rsidP="00976E8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Ongoing assessment throughout lessons with teaching and groupings re-shaped if needed</w:t>
                      </w:r>
                    </w:p>
                    <w:p w14:paraId="5645534B" w14:textId="3CC4E0A8" w:rsidR="00976E84" w:rsidRPr="00CD1D36" w:rsidRDefault="00976E84" w:rsidP="00976E84">
                      <w:pPr>
                        <w:rPr>
                          <w:sz w:val="16"/>
                          <w:szCs w:val="16"/>
                        </w:rPr>
                      </w:pPr>
                      <w:r w:rsidRPr="00CD1D36">
                        <w:rPr>
                          <w:sz w:val="16"/>
                          <w:szCs w:val="16"/>
                        </w:rPr>
                        <w:t>Managing time and resources efficiently in the classroom to maximise productivity and minimise wa</w:t>
                      </w:r>
                      <w:r w:rsidR="009F781F">
                        <w:rPr>
                          <w:sz w:val="16"/>
                          <w:szCs w:val="16"/>
                        </w:rPr>
                        <w:t>s</w:t>
                      </w:r>
                      <w:r w:rsidRPr="00CD1D36">
                        <w:rPr>
                          <w:sz w:val="16"/>
                          <w:szCs w:val="16"/>
                        </w:rPr>
                        <w:t>te</w:t>
                      </w:r>
                      <w:r w:rsidR="009F781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D1D36">
                        <w:rPr>
                          <w:sz w:val="16"/>
                          <w:szCs w:val="16"/>
                        </w:rPr>
                        <w:t>(e.g. starts, transitions); giving clear instructions so that students understand what they should be doing; using (and explicitly teaching) routines to make transitions smooth</w:t>
                      </w:r>
                    </w:p>
                    <w:p w14:paraId="2AB6E5C8" w14:textId="6BF95CB9" w:rsidR="00976E84" w:rsidRPr="00CD1D36" w:rsidRDefault="00976E84" w:rsidP="00976E84">
                      <w:pPr>
                        <w:rPr>
                          <w:sz w:val="16"/>
                          <w:szCs w:val="16"/>
                        </w:rPr>
                      </w:pPr>
                      <w:r w:rsidRPr="00CD1D36">
                        <w:rPr>
                          <w:sz w:val="16"/>
                          <w:szCs w:val="16"/>
                        </w:rPr>
                        <w:t>Ensuring that rules, expectations and consequences for behaviour are explicit, clear and consistently applied</w:t>
                      </w:r>
                    </w:p>
                    <w:p w14:paraId="586705DD" w14:textId="56C1418F" w:rsidR="00976E84" w:rsidRDefault="00976E84" w:rsidP="00976E84">
                      <w:pPr>
                        <w:rPr>
                          <w:sz w:val="16"/>
                          <w:szCs w:val="16"/>
                        </w:rPr>
                      </w:pPr>
                      <w:r w:rsidRPr="00CD1D36">
                        <w:rPr>
                          <w:sz w:val="16"/>
                          <w:szCs w:val="16"/>
                        </w:rPr>
                        <w:t xml:space="preserve">Preventing, anticipating </w:t>
                      </w:r>
                      <w:proofErr w:type="gramStart"/>
                      <w:r w:rsidRPr="00CD1D36">
                        <w:rPr>
                          <w:sz w:val="16"/>
                          <w:szCs w:val="16"/>
                        </w:rPr>
                        <w:t>an</w:t>
                      </w:r>
                      <w:proofErr w:type="gramEnd"/>
                      <w:r w:rsidRPr="00CD1D36">
                        <w:rPr>
                          <w:sz w:val="16"/>
                          <w:szCs w:val="16"/>
                        </w:rPr>
                        <w:t xml:space="preserve"> responding to potentially disruptive incidents; reinforcing positive student behaviours; signalling awareness of what is happening in the classroom and responding appropriately</w:t>
                      </w:r>
                    </w:p>
                    <w:p w14:paraId="4EFD018F" w14:textId="1FA6E789" w:rsidR="009F781F" w:rsidRPr="00CD1D36" w:rsidRDefault="009F781F" w:rsidP="00976E8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Ensuring that lessons have pace and purpose with a high level of pupil engagement</w:t>
                      </w:r>
                    </w:p>
                    <w:p w14:paraId="4AEA781C" w14:textId="77777777" w:rsidR="00976E84" w:rsidRPr="00CD1D36" w:rsidRDefault="00976E84" w:rsidP="00976E8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9D297" wp14:editId="534446DD">
                <wp:simplePos x="0" y="0"/>
                <wp:positionH relativeFrom="column">
                  <wp:posOffset>-800100</wp:posOffset>
                </wp:positionH>
                <wp:positionV relativeFrom="paragraph">
                  <wp:posOffset>546735</wp:posOffset>
                </wp:positionV>
                <wp:extent cx="4000500" cy="4610100"/>
                <wp:effectExtent l="0" t="0" r="1905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46101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E9C63" w14:textId="3109D302" w:rsidR="00765907" w:rsidRPr="00DC2601" w:rsidRDefault="00765907" w:rsidP="004E3B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C2601">
                              <w:rPr>
                                <w:sz w:val="16"/>
                                <w:szCs w:val="16"/>
                              </w:rPr>
                              <w:t>Structuring</w:t>
                            </w:r>
                            <w:r w:rsidR="004E3BCA" w:rsidRPr="00DC2601">
                              <w:rPr>
                                <w:sz w:val="16"/>
                                <w:szCs w:val="16"/>
                              </w:rPr>
                              <w:t>: giving students an appropriate sequence of learning tasks; signalling learning objectives, rationale, overview, key ideas and stages of progress; matching tasks to learners’ needs and readiness; scaffolding and supporting to make tasks accessible to all, but gradually removed so that all students succeed at the required level</w:t>
                            </w:r>
                            <w:r w:rsidR="009F781F">
                              <w:rPr>
                                <w:sz w:val="16"/>
                                <w:szCs w:val="16"/>
                              </w:rPr>
                              <w:t>. Clarity of learning intentions with meaning and purpose shared</w:t>
                            </w:r>
                          </w:p>
                          <w:p w14:paraId="3ADC11A9" w14:textId="4FE75CD6" w:rsidR="00765907" w:rsidRPr="00DC2601" w:rsidRDefault="00765907" w:rsidP="004E3B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C2601">
                              <w:rPr>
                                <w:sz w:val="16"/>
                                <w:szCs w:val="16"/>
                              </w:rPr>
                              <w:t>Explaining</w:t>
                            </w:r>
                            <w:r w:rsidR="004E3BCA" w:rsidRPr="00DC2601">
                              <w:rPr>
                                <w:sz w:val="16"/>
                                <w:szCs w:val="16"/>
                              </w:rPr>
                              <w:t>: presenting and communicating new ideas clearly, with concise, appropriate, engaging explanations; connecting new ideas to what has previously been learnt (and re-activating/checking that prior knowledge); using examples (and non-examples) appropriately to help learners understand and build connections; modelling/demonstrating new skills or procedures with appropriate scaffolding and challenge; using worked/part-worked examples</w:t>
                            </w:r>
                            <w:r w:rsidR="009F781F">
                              <w:rPr>
                                <w:sz w:val="16"/>
                                <w:szCs w:val="16"/>
                              </w:rPr>
                              <w:t>; awareness and teaching of misconceptions</w:t>
                            </w:r>
                          </w:p>
                          <w:p w14:paraId="0E2B1223" w14:textId="18BAE1AB" w:rsidR="00765907" w:rsidRPr="00DC2601" w:rsidRDefault="00765907" w:rsidP="00AA5F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C2601">
                              <w:rPr>
                                <w:sz w:val="16"/>
                                <w:szCs w:val="16"/>
                              </w:rPr>
                              <w:t>Questioning</w:t>
                            </w:r>
                            <w:r w:rsidR="004E3BCA" w:rsidRPr="00DC2601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AA5F9E" w:rsidRPr="00DC2601">
                              <w:rPr>
                                <w:sz w:val="16"/>
                                <w:szCs w:val="16"/>
                              </w:rPr>
                              <w:t xml:space="preserve"> using questions and dialogue to promote elaboration and connected, flexible thinking among learners (e.g., ‘Why?’, ‘Compare’, etc.); using questions to elicit student thinking; getting responses from all students; using high-quality assessment to evidence learning; interpreting, communicating and responding to assessment evidence appropriately</w:t>
                            </w:r>
                            <w:r w:rsidR="009F781F">
                              <w:rPr>
                                <w:sz w:val="16"/>
                                <w:szCs w:val="16"/>
                              </w:rPr>
                              <w:t>; pupils creating own questions</w:t>
                            </w:r>
                          </w:p>
                          <w:p w14:paraId="6F9D3738" w14:textId="6650A7DC" w:rsidR="00765907" w:rsidRPr="00DC2601" w:rsidRDefault="00765907" w:rsidP="00AA5F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C2601">
                              <w:rPr>
                                <w:sz w:val="16"/>
                                <w:szCs w:val="16"/>
                              </w:rPr>
                              <w:t>Interacting</w:t>
                            </w:r>
                            <w:r w:rsidR="00AA5F9E" w:rsidRPr="00DC2601">
                              <w:rPr>
                                <w:sz w:val="16"/>
                                <w:szCs w:val="16"/>
                              </w:rPr>
                              <w:t>: responding appropriately to feedback from students about their thinking/knowledge/understanding; giving students actionable feedback to guide their learning</w:t>
                            </w:r>
                            <w:r w:rsidR="009F781F">
                              <w:rPr>
                                <w:sz w:val="16"/>
                                <w:szCs w:val="16"/>
                              </w:rPr>
                              <w:t>; ‘live’ marking</w:t>
                            </w:r>
                          </w:p>
                          <w:p w14:paraId="5E332E3B" w14:textId="2382D739" w:rsidR="00765907" w:rsidRPr="00DC2601" w:rsidRDefault="00765907" w:rsidP="00AA5F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C2601">
                              <w:rPr>
                                <w:sz w:val="16"/>
                                <w:szCs w:val="16"/>
                              </w:rPr>
                              <w:t>Embedding</w:t>
                            </w:r>
                            <w:r w:rsidR="00AA5F9E" w:rsidRPr="00DC2601">
                              <w:rPr>
                                <w:sz w:val="16"/>
                                <w:szCs w:val="16"/>
                              </w:rPr>
                              <w:t xml:space="preserve">: giving students </w:t>
                            </w:r>
                            <w:r w:rsidR="009F781F">
                              <w:rPr>
                                <w:sz w:val="16"/>
                                <w:szCs w:val="16"/>
                              </w:rPr>
                              <w:t xml:space="preserve">varied </w:t>
                            </w:r>
                            <w:r w:rsidR="00AA5F9E" w:rsidRPr="00DC2601">
                              <w:rPr>
                                <w:sz w:val="16"/>
                                <w:szCs w:val="16"/>
                              </w:rPr>
                              <w:t>tasks</w:t>
                            </w:r>
                            <w:r w:rsidR="009F781F">
                              <w:rPr>
                                <w:sz w:val="16"/>
                                <w:szCs w:val="16"/>
                              </w:rPr>
                              <w:t xml:space="preserve"> to meet individual needs</w:t>
                            </w:r>
                            <w:r w:rsidR="00AA5F9E" w:rsidRPr="00DC2601">
                              <w:rPr>
                                <w:sz w:val="16"/>
                                <w:szCs w:val="16"/>
                              </w:rPr>
                              <w:t xml:space="preserve"> that embed and reinforce learning; requiring them to practise until learning is fluent and secure; ensuring that once-learnt material is reviewed/revisited to prevent forgetting</w:t>
                            </w:r>
                          </w:p>
                          <w:p w14:paraId="084DA972" w14:textId="1F9E7CDE" w:rsidR="00765907" w:rsidRPr="00DC2601" w:rsidRDefault="00765907" w:rsidP="00AA5F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C2601">
                              <w:rPr>
                                <w:sz w:val="16"/>
                                <w:szCs w:val="16"/>
                              </w:rPr>
                              <w:t>Activating</w:t>
                            </w:r>
                            <w:r w:rsidR="00AA5F9E" w:rsidRPr="00DC2601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AA5F9E" w:rsidRPr="00DC2601">
                              <w:t xml:space="preserve"> </w:t>
                            </w:r>
                            <w:r w:rsidR="00AA5F9E" w:rsidRPr="00DC2601">
                              <w:rPr>
                                <w:sz w:val="16"/>
                                <w:szCs w:val="16"/>
                              </w:rPr>
                              <w:t>helping students to plan, regulate and monitor their own learning; progressing appropriately from structured to more independent learning as students develop knowledge and 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9D297" id="Rectangle: Rounded Corners 4" o:spid="_x0000_s1029" style="position:absolute;left:0;text-align:left;margin-left:-63pt;margin-top:43.05pt;width:315pt;height:3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6F6E9C63" w14:textId="3109D302" w:rsidR="00765907" w:rsidRPr="00DC2601" w:rsidRDefault="00765907" w:rsidP="004E3BCA">
                      <w:pPr>
                        <w:rPr>
                          <w:sz w:val="16"/>
                          <w:szCs w:val="16"/>
                        </w:rPr>
                      </w:pPr>
                      <w:r w:rsidRPr="00DC2601">
                        <w:rPr>
                          <w:sz w:val="16"/>
                          <w:szCs w:val="16"/>
                        </w:rPr>
                        <w:t>Structuring</w:t>
                      </w:r>
                      <w:r w:rsidR="004E3BCA" w:rsidRPr="00DC2601">
                        <w:rPr>
                          <w:sz w:val="16"/>
                          <w:szCs w:val="16"/>
                        </w:rPr>
                        <w:t>: giving students an appropriate sequence of learning tasks; signalling learning objectives, rationale, overview, key ideas and stages of progress; matching tasks to learners’ needs and readiness; scaffolding and supporting to make tasks accessible to all, but gradually removed so that all students succeed at the required level</w:t>
                      </w:r>
                      <w:r w:rsidR="009F781F">
                        <w:rPr>
                          <w:sz w:val="16"/>
                          <w:szCs w:val="16"/>
                        </w:rPr>
                        <w:t>. Clarity of learning intentions with meaning and purpose shared</w:t>
                      </w:r>
                    </w:p>
                    <w:p w14:paraId="3ADC11A9" w14:textId="4FE75CD6" w:rsidR="00765907" w:rsidRPr="00DC2601" w:rsidRDefault="00765907" w:rsidP="004E3BCA">
                      <w:pPr>
                        <w:rPr>
                          <w:sz w:val="16"/>
                          <w:szCs w:val="16"/>
                        </w:rPr>
                      </w:pPr>
                      <w:r w:rsidRPr="00DC2601">
                        <w:rPr>
                          <w:sz w:val="16"/>
                          <w:szCs w:val="16"/>
                        </w:rPr>
                        <w:t>Explaining</w:t>
                      </w:r>
                      <w:r w:rsidR="004E3BCA" w:rsidRPr="00DC2601">
                        <w:rPr>
                          <w:sz w:val="16"/>
                          <w:szCs w:val="16"/>
                        </w:rPr>
                        <w:t>: presenting and communicating new ideas clearly, with concise, appropriate, engaging explanations; connecting new ideas to what has previously been learnt (and re-activating/checking that prior knowledge); using examples (and non-examples) appropriately to help learners understand and build connections; modelling/demonstrating new skills or procedures with appropriate scaffolding and challenge; using worked/part-worked examples</w:t>
                      </w:r>
                      <w:r w:rsidR="009F781F">
                        <w:rPr>
                          <w:sz w:val="16"/>
                          <w:szCs w:val="16"/>
                        </w:rPr>
                        <w:t>; awareness and teaching of misconceptions</w:t>
                      </w:r>
                    </w:p>
                    <w:p w14:paraId="0E2B1223" w14:textId="18BAE1AB" w:rsidR="00765907" w:rsidRPr="00DC2601" w:rsidRDefault="00765907" w:rsidP="00AA5F9E">
                      <w:pPr>
                        <w:rPr>
                          <w:sz w:val="16"/>
                          <w:szCs w:val="16"/>
                        </w:rPr>
                      </w:pPr>
                      <w:r w:rsidRPr="00DC2601">
                        <w:rPr>
                          <w:sz w:val="16"/>
                          <w:szCs w:val="16"/>
                        </w:rPr>
                        <w:t>Questioning</w:t>
                      </w:r>
                      <w:r w:rsidR="004E3BCA" w:rsidRPr="00DC2601">
                        <w:rPr>
                          <w:sz w:val="16"/>
                          <w:szCs w:val="16"/>
                        </w:rPr>
                        <w:t>:</w:t>
                      </w:r>
                      <w:r w:rsidR="00AA5F9E" w:rsidRPr="00DC2601">
                        <w:rPr>
                          <w:sz w:val="16"/>
                          <w:szCs w:val="16"/>
                        </w:rPr>
                        <w:t xml:space="preserve"> using questions and dialogue to promote elaboration and connected, flexible thinking among learners (e.g., ‘Why?’, ‘Compare’, etc.); using questions to elicit student thinking; getting responses from all students; using high-quality assessment to evidence learning; interpreting, communicating and responding to assessment evidence appropriately</w:t>
                      </w:r>
                      <w:r w:rsidR="009F781F">
                        <w:rPr>
                          <w:sz w:val="16"/>
                          <w:szCs w:val="16"/>
                        </w:rPr>
                        <w:t>; pupils creating own questions</w:t>
                      </w:r>
                    </w:p>
                    <w:p w14:paraId="6F9D3738" w14:textId="6650A7DC" w:rsidR="00765907" w:rsidRPr="00DC2601" w:rsidRDefault="00765907" w:rsidP="00AA5F9E">
                      <w:pPr>
                        <w:rPr>
                          <w:sz w:val="16"/>
                          <w:szCs w:val="16"/>
                        </w:rPr>
                      </w:pPr>
                      <w:r w:rsidRPr="00DC2601">
                        <w:rPr>
                          <w:sz w:val="16"/>
                          <w:szCs w:val="16"/>
                        </w:rPr>
                        <w:t>Interacting</w:t>
                      </w:r>
                      <w:r w:rsidR="00AA5F9E" w:rsidRPr="00DC2601">
                        <w:rPr>
                          <w:sz w:val="16"/>
                          <w:szCs w:val="16"/>
                        </w:rPr>
                        <w:t>: responding appropriately to feedback from students about their thinking/knowledge/understanding; giving students actionable feedback to guide their learning</w:t>
                      </w:r>
                      <w:r w:rsidR="009F781F">
                        <w:rPr>
                          <w:sz w:val="16"/>
                          <w:szCs w:val="16"/>
                        </w:rPr>
                        <w:t>; ‘live’ marking</w:t>
                      </w:r>
                    </w:p>
                    <w:p w14:paraId="5E332E3B" w14:textId="2382D739" w:rsidR="00765907" w:rsidRPr="00DC2601" w:rsidRDefault="00765907" w:rsidP="00AA5F9E">
                      <w:pPr>
                        <w:rPr>
                          <w:sz w:val="16"/>
                          <w:szCs w:val="16"/>
                        </w:rPr>
                      </w:pPr>
                      <w:r w:rsidRPr="00DC2601">
                        <w:rPr>
                          <w:sz w:val="16"/>
                          <w:szCs w:val="16"/>
                        </w:rPr>
                        <w:t>Embedding</w:t>
                      </w:r>
                      <w:r w:rsidR="00AA5F9E" w:rsidRPr="00DC2601">
                        <w:rPr>
                          <w:sz w:val="16"/>
                          <w:szCs w:val="16"/>
                        </w:rPr>
                        <w:t xml:space="preserve">: giving students </w:t>
                      </w:r>
                      <w:r w:rsidR="009F781F">
                        <w:rPr>
                          <w:sz w:val="16"/>
                          <w:szCs w:val="16"/>
                        </w:rPr>
                        <w:t xml:space="preserve">varied </w:t>
                      </w:r>
                      <w:r w:rsidR="00AA5F9E" w:rsidRPr="00DC2601">
                        <w:rPr>
                          <w:sz w:val="16"/>
                          <w:szCs w:val="16"/>
                        </w:rPr>
                        <w:t>tasks</w:t>
                      </w:r>
                      <w:r w:rsidR="009F781F">
                        <w:rPr>
                          <w:sz w:val="16"/>
                          <w:szCs w:val="16"/>
                        </w:rPr>
                        <w:t xml:space="preserve"> to meet individual needs</w:t>
                      </w:r>
                      <w:r w:rsidR="00AA5F9E" w:rsidRPr="00DC2601">
                        <w:rPr>
                          <w:sz w:val="16"/>
                          <w:szCs w:val="16"/>
                        </w:rPr>
                        <w:t xml:space="preserve"> that embed and reinforce learning; requiring them to practise until learning is fluent and secure; ensuring that once-learnt material is reviewed/revisited to prevent forgetting</w:t>
                      </w:r>
                    </w:p>
                    <w:p w14:paraId="084DA972" w14:textId="1F9E7CDE" w:rsidR="00765907" w:rsidRPr="00DC2601" w:rsidRDefault="00765907" w:rsidP="00AA5F9E">
                      <w:pPr>
                        <w:rPr>
                          <w:sz w:val="16"/>
                          <w:szCs w:val="16"/>
                        </w:rPr>
                      </w:pPr>
                      <w:r w:rsidRPr="00DC2601">
                        <w:rPr>
                          <w:sz w:val="16"/>
                          <w:szCs w:val="16"/>
                        </w:rPr>
                        <w:t>Activating</w:t>
                      </w:r>
                      <w:r w:rsidR="00AA5F9E" w:rsidRPr="00DC2601">
                        <w:rPr>
                          <w:sz w:val="16"/>
                          <w:szCs w:val="16"/>
                        </w:rPr>
                        <w:t>:</w:t>
                      </w:r>
                      <w:r w:rsidR="00AA5F9E" w:rsidRPr="00DC2601">
                        <w:t xml:space="preserve"> </w:t>
                      </w:r>
                      <w:r w:rsidR="00AA5F9E" w:rsidRPr="00DC2601">
                        <w:rPr>
                          <w:sz w:val="16"/>
                          <w:szCs w:val="16"/>
                        </w:rPr>
                        <w:t>helping students to plan, regulate and monitor their own learning; progressing appropriately from structured to more independent learning as students develop knowledge and expertise</w:t>
                      </w:r>
                    </w:p>
                  </w:txbxContent>
                </v:textbox>
              </v:roundrect>
            </w:pict>
          </mc:Fallback>
        </mc:AlternateContent>
      </w:r>
      <w:r w:rsidR="00680DAF">
        <w:rPr>
          <w:noProof/>
        </w:rPr>
        <w:drawing>
          <wp:inline distT="0" distB="0" distL="0" distR="0" wp14:anchorId="36525C35" wp14:editId="2154035A">
            <wp:extent cx="7061200" cy="371475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D26CBC" w:rsidSect="00680DAF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09A4" w14:textId="77777777" w:rsidR="006F58AF" w:rsidRDefault="006F58AF" w:rsidP="00AA5F9E">
      <w:pPr>
        <w:spacing w:after="0" w:line="240" w:lineRule="auto"/>
      </w:pPr>
      <w:r>
        <w:separator/>
      </w:r>
    </w:p>
  </w:endnote>
  <w:endnote w:type="continuationSeparator" w:id="0">
    <w:p w14:paraId="08BF688E" w14:textId="77777777" w:rsidR="006F58AF" w:rsidRDefault="006F58AF" w:rsidP="00AA5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D179D" w14:textId="77777777" w:rsidR="006F58AF" w:rsidRDefault="006F58AF" w:rsidP="00AA5F9E">
      <w:pPr>
        <w:spacing w:after="0" w:line="240" w:lineRule="auto"/>
      </w:pPr>
      <w:r>
        <w:separator/>
      </w:r>
    </w:p>
  </w:footnote>
  <w:footnote w:type="continuationSeparator" w:id="0">
    <w:p w14:paraId="05EC2DEA" w14:textId="77777777" w:rsidR="006F58AF" w:rsidRDefault="006F58AF" w:rsidP="00AA5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0F8F" w14:textId="253CBCD9" w:rsidR="00AA5F9E" w:rsidRDefault="00AA5F9E" w:rsidP="00AA5F9E">
    <w:pPr>
      <w:pStyle w:val="Header"/>
    </w:pPr>
    <w:r>
      <w:t xml:space="preserve">The Great Teaching Toolkit. Rob Coe, C.J. Rauch, Stuart </w:t>
    </w:r>
    <w:proofErr w:type="spellStart"/>
    <w:r>
      <w:t>Kime</w:t>
    </w:r>
    <w:proofErr w:type="spellEnd"/>
    <w:r w:rsidR="00913D2B">
      <w:t xml:space="preserve">, </w:t>
    </w:r>
    <w:r>
      <w:t>Dan Singleton</w:t>
    </w:r>
  </w:p>
  <w:p w14:paraId="37C8375E" w14:textId="77777777" w:rsidR="00AA5F9E" w:rsidRDefault="00AA5F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C7111"/>
    <w:multiLevelType w:val="hybridMultilevel"/>
    <w:tmpl w:val="C7268BBC"/>
    <w:lvl w:ilvl="0" w:tplc="33EA1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A84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FCC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981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8A0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C8E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961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060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421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3083B2D"/>
    <w:multiLevelType w:val="hybridMultilevel"/>
    <w:tmpl w:val="B4E64E1E"/>
    <w:lvl w:ilvl="0" w:tplc="2BDC1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08B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123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40E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BE4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9E3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800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1A0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FE7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AF"/>
    <w:rsid w:val="00156635"/>
    <w:rsid w:val="002E3A0A"/>
    <w:rsid w:val="003D5153"/>
    <w:rsid w:val="004E3BCA"/>
    <w:rsid w:val="00680DAF"/>
    <w:rsid w:val="006F58AF"/>
    <w:rsid w:val="00703D0B"/>
    <w:rsid w:val="00765907"/>
    <w:rsid w:val="00913D2B"/>
    <w:rsid w:val="00976E84"/>
    <w:rsid w:val="009F781F"/>
    <w:rsid w:val="00A20EC3"/>
    <w:rsid w:val="00AA5F9E"/>
    <w:rsid w:val="00AE21B9"/>
    <w:rsid w:val="00C2402C"/>
    <w:rsid w:val="00CD1D36"/>
    <w:rsid w:val="00DC2601"/>
    <w:rsid w:val="00F15E7F"/>
    <w:rsid w:val="00FB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29DA"/>
  <w15:chartTrackingRefBased/>
  <w15:docId w15:val="{6D088DB7-F37D-4CC1-858D-8399007E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A5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F9E"/>
  </w:style>
  <w:style w:type="paragraph" w:styleId="Footer">
    <w:name w:val="footer"/>
    <w:basedOn w:val="Normal"/>
    <w:link w:val="FooterChar"/>
    <w:uiPriority w:val="99"/>
    <w:unhideWhenUsed/>
    <w:rsid w:val="00AA5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6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5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6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600D38-C748-490B-A3E6-25CDFC4467C3}" type="doc">
      <dgm:prSet loTypeId="urn:microsoft.com/office/officeart/2005/8/layout/cycle4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FE07FE1C-9AE6-4455-BBC6-39E2BBED2F1D}">
      <dgm:prSet phldrT="[Text]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pPr algn="ctr"/>
          <a:r>
            <a:rPr lang="en-GB">
              <a:solidFill>
                <a:sysClr val="windowText" lastClr="000000"/>
              </a:solidFill>
            </a:rPr>
            <a:t>Understanding the content</a:t>
          </a:r>
        </a:p>
      </dgm:t>
    </dgm:pt>
    <dgm:pt modelId="{7D877D8D-C811-403C-ACA5-196E838AD2C8}" type="parTrans" cxnId="{1A35272B-98B7-4AB0-A765-7C8923AF0967}">
      <dgm:prSet/>
      <dgm:spPr/>
      <dgm:t>
        <a:bodyPr/>
        <a:lstStyle/>
        <a:p>
          <a:pPr algn="ctr"/>
          <a:endParaRPr lang="en-GB"/>
        </a:p>
      </dgm:t>
    </dgm:pt>
    <dgm:pt modelId="{DC6E558A-0477-4206-98D5-2B159110EBD4}" type="sibTrans" cxnId="{1A35272B-98B7-4AB0-A765-7C8923AF0967}">
      <dgm:prSet/>
      <dgm:spPr/>
      <dgm:t>
        <a:bodyPr/>
        <a:lstStyle/>
        <a:p>
          <a:pPr algn="ctr"/>
          <a:endParaRPr lang="en-GB"/>
        </a:p>
      </dgm:t>
    </dgm:pt>
    <dgm:pt modelId="{7252F96A-46DA-4BF3-A3EB-7414F1954314}">
      <dgm:prSet phldrT="[Text]"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pPr algn="ctr"/>
          <a:r>
            <a:rPr lang="en-GB"/>
            <a:t>Creating a supportive environment</a:t>
          </a:r>
        </a:p>
      </dgm:t>
    </dgm:pt>
    <dgm:pt modelId="{6148EA3F-2E2D-4843-B2CD-9F45DE0124E4}" type="parTrans" cxnId="{4A7FA59A-F961-4E4A-A3B3-760939D8758D}">
      <dgm:prSet/>
      <dgm:spPr/>
      <dgm:t>
        <a:bodyPr/>
        <a:lstStyle/>
        <a:p>
          <a:pPr algn="ctr"/>
          <a:endParaRPr lang="en-GB"/>
        </a:p>
      </dgm:t>
    </dgm:pt>
    <dgm:pt modelId="{0E793AAC-8078-47BC-8E58-9A5027906DAF}" type="sibTrans" cxnId="{4A7FA59A-F961-4E4A-A3B3-760939D8758D}">
      <dgm:prSet/>
      <dgm:spPr/>
      <dgm:t>
        <a:bodyPr/>
        <a:lstStyle/>
        <a:p>
          <a:pPr algn="ctr"/>
          <a:endParaRPr lang="en-GB"/>
        </a:p>
      </dgm:t>
    </dgm:pt>
    <dgm:pt modelId="{E6271326-EA31-4F3F-AD19-1C06528C1F0E}">
      <dgm:prSet phldrT="[Text]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/>
            <a:t>Maximising opportunity to learn</a:t>
          </a:r>
        </a:p>
      </dgm:t>
    </dgm:pt>
    <dgm:pt modelId="{D4A5F1B9-709F-4982-A8B0-ED18B528EDF5}" type="parTrans" cxnId="{7608C824-9692-4A9E-8C53-013A71BA81BA}">
      <dgm:prSet/>
      <dgm:spPr/>
      <dgm:t>
        <a:bodyPr/>
        <a:lstStyle/>
        <a:p>
          <a:pPr algn="ctr"/>
          <a:endParaRPr lang="en-GB"/>
        </a:p>
      </dgm:t>
    </dgm:pt>
    <dgm:pt modelId="{90EC0769-4A25-469E-9771-6F2B07587962}" type="sibTrans" cxnId="{7608C824-9692-4A9E-8C53-013A71BA81BA}">
      <dgm:prSet/>
      <dgm:spPr/>
      <dgm:t>
        <a:bodyPr/>
        <a:lstStyle/>
        <a:p>
          <a:pPr algn="ctr"/>
          <a:endParaRPr lang="en-GB"/>
        </a:p>
      </dgm:t>
    </dgm:pt>
    <dgm:pt modelId="{D317F8B2-A243-4A8B-9641-45B961F8E121}">
      <dgm:prSet phldrT="[Text]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>
              <a:solidFill>
                <a:sysClr val="windowText" lastClr="000000"/>
              </a:solidFill>
            </a:rPr>
            <a:t>Activating hard thinking</a:t>
          </a:r>
        </a:p>
      </dgm:t>
    </dgm:pt>
    <dgm:pt modelId="{0D6FA7A7-E56C-48F4-88D2-9806DFC2E094}" type="parTrans" cxnId="{03C16AD5-13EA-404D-A07E-A12A82733528}">
      <dgm:prSet/>
      <dgm:spPr/>
      <dgm:t>
        <a:bodyPr/>
        <a:lstStyle/>
        <a:p>
          <a:pPr algn="ctr"/>
          <a:endParaRPr lang="en-GB"/>
        </a:p>
      </dgm:t>
    </dgm:pt>
    <dgm:pt modelId="{2869A727-A579-4FD0-8294-6B0C5B53796B}" type="sibTrans" cxnId="{03C16AD5-13EA-404D-A07E-A12A82733528}">
      <dgm:prSet/>
      <dgm:spPr/>
      <dgm:t>
        <a:bodyPr/>
        <a:lstStyle/>
        <a:p>
          <a:pPr algn="ctr"/>
          <a:endParaRPr lang="en-GB"/>
        </a:p>
      </dgm:t>
    </dgm:pt>
    <dgm:pt modelId="{A338B84F-33D0-4029-BB72-FC32324FA15E}">
      <dgm:prSet/>
      <dgm:spPr/>
      <dgm:t>
        <a:bodyPr/>
        <a:lstStyle/>
        <a:p>
          <a:endParaRPr lang="en-GB"/>
        </a:p>
      </dgm:t>
    </dgm:pt>
    <dgm:pt modelId="{00E4A4C9-DF1C-4AD6-934F-3B074C8A1506}" type="parTrans" cxnId="{FC0A0ABD-D8BC-434F-8DA5-D180AF61DF13}">
      <dgm:prSet/>
      <dgm:spPr/>
      <dgm:t>
        <a:bodyPr/>
        <a:lstStyle/>
        <a:p>
          <a:endParaRPr lang="en-GB"/>
        </a:p>
      </dgm:t>
    </dgm:pt>
    <dgm:pt modelId="{4826D599-8464-4042-B8AB-FE50FB4B807A}" type="sibTrans" cxnId="{FC0A0ABD-D8BC-434F-8DA5-D180AF61DF13}">
      <dgm:prSet/>
      <dgm:spPr/>
      <dgm:t>
        <a:bodyPr/>
        <a:lstStyle/>
        <a:p>
          <a:endParaRPr lang="en-GB"/>
        </a:p>
      </dgm:t>
    </dgm:pt>
    <dgm:pt modelId="{D2B70B81-8944-4CA9-B43E-6D0D6B91840E}">
      <dgm:prSet/>
      <dgm:spPr/>
      <dgm:t>
        <a:bodyPr/>
        <a:lstStyle/>
        <a:p>
          <a:endParaRPr lang="en-GB"/>
        </a:p>
      </dgm:t>
    </dgm:pt>
    <dgm:pt modelId="{026B3CEA-EF06-4495-804D-3F7311ADCD7B}" type="parTrans" cxnId="{ACF5D286-7835-4068-B3E4-05B7E413F404}">
      <dgm:prSet/>
      <dgm:spPr/>
      <dgm:t>
        <a:bodyPr/>
        <a:lstStyle/>
        <a:p>
          <a:endParaRPr lang="en-GB"/>
        </a:p>
      </dgm:t>
    </dgm:pt>
    <dgm:pt modelId="{713F8D00-6B82-4343-82A3-B1BFC92B4F2B}" type="sibTrans" cxnId="{ACF5D286-7835-4068-B3E4-05B7E413F404}">
      <dgm:prSet/>
      <dgm:spPr/>
      <dgm:t>
        <a:bodyPr/>
        <a:lstStyle/>
        <a:p>
          <a:endParaRPr lang="en-GB"/>
        </a:p>
      </dgm:t>
    </dgm:pt>
    <dgm:pt modelId="{5573AD39-646B-41B1-A7CF-8566034F409B}">
      <dgm:prSet/>
      <dgm:spPr/>
      <dgm:t>
        <a:bodyPr/>
        <a:lstStyle/>
        <a:p>
          <a:endParaRPr lang="en-GB"/>
        </a:p>
      </dgm:t>
    </dgm:pt>
    <dgm:pt modelId="{2934FAEB-FE8C-4BBC-8703-0797BF1CFA87}" type="parTrans" cxnId="{7C40DCC3-573E-4D7F-897E-9E88A4CE1CC5}">
      <dgm:prSet/>
      <dgm:spPr/>
      <dgm:t>
        <a:bodyPr/>
        <a:lstStyle/>
        <a:p>
          <a:endParaRPr lang="en-GB"/>
        </a:p>
      </dgm:t>
    </dgm:pt>
    <dgm:pt modelId="{752AA7FF-0D16-4F84-B82F-5A1060EE9EC8}" type="sibTrans" cxnId="{7C40DCC3-573E-4D7F-897E-9E88A4CE1CC5}">
      <dgm:prSet/>
      <dgm:spPr/>
      <dgm:t>
        <a:bodyPr/>
        <a:lstStyle/>
        <a:p>
          <a:endParaRPr lang="en-GB"/>
        </a:p>
      </dgm:t>
    </dgm:pt>
    <dgm:pt modelId="{1833A553-F641-4B16-B21F-72214379B92B}">
      <dgm:prSet/>
      <dgm:spPr/>
      <dgm:t>
        <a:bodyPr/>
        <a:lstStyle/>
        <a:p>
          <a:endParaRPr lang="en-GB"/>
        </a:p>
      </dgm:t>
    </dgm:pt>
    <dgm:pt modelId="{A57AF97A-333F-497E-90D3-3ED195954436}" type="parTrans" cxnId="{36484A1C-8AA9-49B0-A70D-200BDF9E0C29}">
      <dgm:prSet/>
      <dgm:spPr/>
      <dgm:t>
        <a:bodyPr/>
        <a:lstStyle/>
        <a:p>
          <a:endParaRPr lang="en-GB"/>
        </a:p>
      </dgm:t>
    </dgm:pt>
    <dgm:pt modelId="{3D5C3C2F-8C19-49B1-8DE3-8FF9F8FDE339}" type="sibTrans" cxnId="{36484A1C-8AA9-49B0-A70D-200BDF9E0C29}">
      <dgm:prSet/>
      <dgm:spPr/>
      <dgm:t>
        <a:bodyPr/>
        <a:lstStyle/>
        <a:p>
          <a:endParaRPr lang="en-GB"/>
        </a:p>
      </dgm:t>
    </dgm:pt>
    <dgm:pt modelId="{4E75F818-74F3-4B1B-BDB9-FFE79521C5EC}" type="pres">
      <dgm:prSet presAssocID="{C7600D38-C748-490B-A3E6-25CDFC4467C3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92F398D8-99FD-4925-8EDD-3D8973149852}" type="pres">
      <dgm:prSet presAssocID="{C7600D38-C748-490B-A3E6-25CDFC4467C3}" presName="children" presStyleCnt="0"/>
      <dgm:spPr/>
    </dgm:pt>
    <dgm:pt modelId="{903A76BD-F711-4131-9B2F-896AAA9DDEE2}" type="pres">
      <dgm:prSet presAssocID="{C7600D38-C748-490B-A3E6-25CDFC4467C3}" presName="childPlaceholder" presStyleCnt="0"/>
      <dgm:spPr/>
    </dgm:pt>
    <dgm:pt modelId="{56382790-0405-4371-8CA4-B1E72E13EFD5}" type="pres">
      <dgm:prSet presAssocID="{C7600D38-C748-490B-A3E6-25CDFC4467C3}" presName="circle" presStyleCnt="0"/>
      <dgm:spPr/>
    </dgm:pt>
    <dgm:pt modelId="{D0CD1986-9C80-494F-8B23-6134799D78F4}" type="pres">
      <dgm:prSet presAssocID="{C7600D38-C748-490B-A3E6-25CDFC4467C3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7572B3C3-C0BF-4360-BD92-52F8FF36C736}" type="pres">
      <dgm:prSet presAssocID="{C7600D38-C748-490B-A3E6-25CDFC4467C3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5248914C-3700-452E-A396-462D1F0A05E6}" type="pres">
      <dgm:prSet presAssocID="{C7600D38-C748-490B-A3E6-25CDFC4467C3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D8FFEE39-123C-4BE2-A944-3E5A4E6139A1}" type="pres">
      <dgm:prSet presAssocID="{C7600D38-C748-490B-A3E6-25CDFC4467C3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7ED9A0E5-9996-461C-A768-DE0F33BCD18B}" type="pres">
      <dgm:prSet presAssocID="{C7600D38-C748-490B-A3E6-25CDFC4467C3}" presName="quadrantPlaceholder" presStyleCnt="0"/>
      <dgm:spPr/>
    </dgm:pt>
    <dgm:pt modelId="{12F7EF6C-B684-426F-B856-D0ACC637E21E}" type="pres">
      <dgm:prSet presAssocID="{C7600D38-C748-490B-A3E6-25CDFC4467C3}" presName="center1" presStyleLbl="fgShp" presStyleIdx="0" presStyleCnt="2"/>
      <dgm:spPr/>
    </dgm:pt>
    <dgm:pt modelId="{B35B66E8-A862-4827-A6C4-9C55123E271C}" type="pres">
      <dgm:prSet presAssocID="{C7600D38-C748-490B-A3E6-25CDFC4467C3}" presName="center2" presStyleLbl="fgShp" presStyleIdx="1" presStyleCnt="2"/>
      <dgm:spPr/>
    </dgm:pt>
  </dgm:ptLst>
  <dgm:cxnLst>
    <dgm:cxn modelId="{9C03BA00-B28D-4C62-ABE0-B5D9BD2853F1}" type="presOf" srcId="{D317F8B2-A243-4A8B-9641-45B961F8E121}" destId="{D8FFEE39-123C-4BE2-A944-3E5A4E6139A1}" srcOrd="0" destOrd="0" presId="urn:microsoft.com/office/officeart/2005/8/layout/cycle4"/>
    <dgm:cxn modelId="{75657B15-BD17-44FA-8670-7250DDDDA256}" type="presOf" srcId="{E6271326-EA31-4F3F-AD19-1C06528C1F0E}" destId="{5248914C-3700-452E-A396-462D1F0A05E6}" srcOrd="0" destOrd="0" presId="urn:microsoft.com/office/officeart/2005/8/layout/cycle4"/>
    <dgm:cxn modelId="{36484A1C-8AA9-49B0-A70D-200BDF9E0C29}" srcId="{C7600D38-C748-490B-A3E6-25CDFC4467C3}" destId="{1833A553-F641-4B16-B21F-72214379B92B}" srcOrd="7" destOrd="0" parTransId="{A57AF97A-333F-497E-90D3-3ED195954436}" sibTransId="{3D5C3C2F-8C19-49B1-8DE3-8FF9F8FDE339}"/>
    <dgm:cxn modelId="{EE02DF22-AECB-4374-9D06-34BFAB8B1BAD}" type="presOf" srcId="{7252F96A-46DA-4BF3-A3EB-7414F1954314}" destId="{7572B3C3-C0BF-4360-BD92-52F8FF36C736}" srcOrd="0" destOrd="0" presId="urn:microsoft.com/office/officeart/2005/8/layout/cycle4"/>
    <dgm:cxn modelId="{7608C824-9692-4A9E-8C53-013A71BA81BA}" srcId="{C7600D38-C748-490B-A3E6-25CDFC4467C3}" destId="{E6271326-EA31-4F3F-AD19-1C06528C1F0E}" srcOrd="2" destOrd="0" parTransId="{D4A5F1B9-709F-4982-A8B0-ED18B528EDF5}" sibTransId="{90EC0769-4A25-469E-9771-6F2B07587962}"/>
    <dgm:cxn modelId="{1A35272B-98B7-4AB0-A765-7C8923AF0967}" srcId="{C7600D38-C748-490B-A3E6-25CDFC4467C3}" destId="{FE07FE1C-9AE6-4455-BBC6-39E2BBED2F1D}" srcOrd="0" destOrd="0" parTransId="{7D877D8D-C811-403C-ACA5-196E838AD2C8}" sibTransId="{DC6E558A-0477-4206-98D5-2B159110EBD4}"/>
    <dgm:cxn modelId="{ACF5D286-7835-4068-B3E4-05B7E413F404}" srcId="{C7600D38-C748-490B-A3E6-25CDFC4467C3}" destId="{D2B70B81-8944-4CA9-B43E-6D0D6B91840E}" srcOrd="5" destOrd="0" parTransId="{026B3CEA-EF06-4495-804D-3F7311ADCD7B}" sibTransId="{713F8D00-6B82-4343-82A3-B1BFC92B4F2B}"/>
    <dgm:cxn modelId="{4A7FA59A-F961-4E4A-A3B3-760939D8758D}" srcId="{C7600D38-C748-490B-A3E6-25CDFC4467C3}" destId="{7252F96A-46DA-4BF3-A3EB-7414F1954314}" srcOrd="1" destOrd="0" parTransId="{6148EA3F-2E2D-4843-B2CD-9F45DE0124E4}" sibTransId="{0E793AAC-8078-47BC-8E58-9A5027906DAF}"/>
    <dgm:cxn modelId="{EA9B9EB8-2BE8-438A-BB88-88B402E21455}" type="presOf" srcId="{FE07FE1C-9AE6-4455-BBC6-39E2BBED2F1D}" destId="{D0CD1986-9C80-494F-8B23-6134799D78F4}" srcOrd="0" destOrd="0" presId="urn:microsoft.com/office/officeart/2005/8/layout/cycle4"/>
    <dgm:cxn modelId="{FC0A0ABD-D8BC-434F-8DA5-D180AF61DF13}" srcId="{C7600D38-C748-490B-A3E6-25CDFC4467C3}" destId="{A338B84F-33D0-4029-BB72-FC32324FA15E}" srcOrd="4" destOrd="0" parTransId="{00E4A4C9-DF1C-4AD6-934F-3B074C8A1506}" sibTransId="{4826D599-8464-4042-B8AB-FE50FB4B807A}"/>
    <dgm:cxn modelId="{7C40DCC3-573E-4D7F-897E-9E88A4CE1CC5}" srcId="{C7600D38-C748-490B-A3E6-25CDFC4467C3}" destId="{5573AD39-646B-41B1-A7CF-8566034F409B}" srcOrd="6" destOrd="0" parTransId="{2934FAEB-FE8C-4BBC-8703-0797BF1CFA87}" sibTransId="{752AA7FF-0D16-4F84-B82F-5A1060EE9EC8}"/>
    <dgm:cxn modelId="{03C16AD5-13EA-404D-A07E-A12A82733528}" srcId="{C7600D38-C748-490B-A3E6-25CDFC4467C3}" destId="{D317F8B2-A243-4A8B-9641-45B961F8E121}" srcOrd="3" destOrd="0" parTransId="{0D6FA7A7-E56C-48F4-88D2-9806DFC2E094}" sibTransId="{2869A727-A579-4FD0-8294-6B0C5B53796B}"/>
    <dgm:cxn modelId="{10AF56E9-D0B4-4DDE-877E-287F3D41A4E8}" type="presOf" srcId="{C7600D38-C748-490B-A3E6-25CDFC4467C3}" destId="{4E75F818-74F3-4B1B-BDB9-FFE79521C5EC}" srcOrd="0" destOrd="0" presId="urn:microsoft.com/office/officeart/2005/8/layout/cycle4"/>
    <dgm:cxn modelId="{BE06F3A6-6F22-42FB-8C6B-2452F97991FB}" type="presParOf" srcId="{4E75F818-74F3-4B1B-BDB9-FFE79521C5EC}" destId="{92F398D8-99FD-4925-8EDD-3D8973149852}" srcOrd="0" destOrd="0" presId="urn:microsoft.com/office/officeart/2005/8/layout/cycle4"/>
    <dgm:cxn modelId="{564A5EF8-86A2-471E-807F-F7AB3E96894B}" type="presParOf" srcId="{92F398D8-99FD-4925-8EDD-3D8973149852}" destId="{903A76BD-F711-4131-9B2F-896AAA9DDEE2}" srcOrd="0" destOrd="0" presId="urn:microsoft.com/office/officeart/2005/8/layout/cycle4"/>
    <dgm:cxn modelId="{B1877F07-3E4D-4BDF-80CE-9D21D41155B8}" type="presParOf" srcId="{4E75F818-74F3-4B1B-BDB9-FFE79521C5EC}" destId="{56382790-0405-4371-8CA4-B1E72E13EFD5}" srcOrd="1" destOrd="0" presId="urn:microsoft.com/office/officeart/2005/8/layout/cycle4"/>
    <dgm:cxn modelId="{13E81D26-B071-4C6A-A397-24F9281AC91D}" type="presParOf" srcId="{56382790-0405-4371-8CA4-B1E72E13EFD5}" destId="{D0CD1986-9C80-494F-8B23-6134799D78F4}" srcOrd="0" destOrd="0" presId="urn:microsoft.com/office/officeart/2005/8/layout/cycle4"/>
    <dgm:cxn modelId="{31AC21FD-6C60-489D-9B36-E649E5984B4A}" type="presParOf" srcId="{56382790-0405-4371-8CA4-B1E72E13EFD5}" destId="{7572B3C3-C0BF-4360-BD92-52F8FF36C736}" srcOrd="1" destOrd="0" presId="urn:microsoft.com/office/officeart/2005/8/layout/cycle4"/>
    <dgm:cxn modelId="{9F08D503-DF85-414B-8C80-892F8EF97656}" type="presParOf" srcId="{56382790-0405-4371-8CA4-B1E72E13EFD5}" destId="{5248914C-3700-452E-A396-462D1F0A05E6}" srcOrd="2" destOrd="0" presId="urn:microsoft.com/office/officeart/2005/8/layout/cycle4"/>
    <dgm:cxn modelId="{9B60C074-B964-4E45-9FCC-9A1D234FA9ED}" type="presParOf" srcId="{56382790-0405-4371-8CA4-B1E72E13EFD5}" destId="{D8FFEE39-123C-4BE2-A944-3E5A4E6139A1}" srcOrd="3" destOrd="0" presId="urn:microsoft.com/office/officeart/2005/8/layout/cycle4"/>
    <dgm:cxn modelId="{A090E5AA-5115-42FC-91DB-7349FF1E274B}" type="presParOf" srcId="{56382790-0405-4371-8CA4-B1E72E13EFD5}" destId="{7ED9A0E5-9996-461C-A768-DE0F33BCD18B}" srcOrd="4" destOrd="0" presId="urn:microsoft.com/office/officeart/2005/8/layout/cycle4"/>
    <dgm:cxn modelId="{EC6A2187-D7DB-4448-ACAF-ABE53D6BFA80}" type="presParOf" srcId="{4E75F818-74F3-4B1B-BDB9-FFE79521C5EC}" destId="{12F7EF6C-B684-426F-B856-D0ACC637E21E}" srcOrd="2" destOrd="0" presId="urn:microsoft.com/office/officeart/2005/8/layout/cycle4"/>
    <dgm:cxn modelId="{B19EB9AC-FBBC-43E2-AA0F-90C8BE462CFF}" type="presParOf" srcId="{4E75F818-74F3-4B1B-BDB9-FFE79521C5EC}" destId="{B35B66E8-A862-4827-A6C4-9C55123E271C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CD1986-9C80-494F-8B23-6134799D78F4}">
      <dsp:nvSpPr>
        <dsp:cNvPr id="0" name=""/>
        <dsp:cNvSpPr/>
      </dsp:nvSpPr>
      <dsp:spPr>
        <a:xfrm>
          <a:off x="1884965" y="211740"/>
          <a:ext cx="1608486" cy="1608486"/>
        </a:xfrm>
        <a:prstGeom prst="pieWedge">
          <a:avLst/>
        </a:prstGeom>
        <a:solidFill>
          <a:schemeClr val="accent1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ysClr val="windowText" lastClr="000000"/>
              </a:solidFill>
            </a:rPr>
            <a:t>Understanding the content</a:t>
          </a:r>
        </a:p>
      </dsp:txBody>
      <dsp:txXfrm>
        <a:off x="2356080" y="682855"/>
        <a:ext cx="1137371" cy="1137371"/>
      </dsp:txXfrm>
    </dsp:sp>
    <dsp:sp modelId="{7572B3C3-C0BF-4360-BD92-52F8FF36C736}">
      <dsp:nvSpPr>
        <dsp:cNvPr id="0" name=""/>
        <dsp:cNvSpPr/>
      </dsp:nvSpPr>
      <dsp:spPr>
        <a:xfrm rot="5400000">
          <a:off x="3567747" y="211740"/>
          <a:ext cx="1608486" cy="1608486"/>
        </a:xfrm>
        <a:prstGeom prst="pieWedge">
          <a:avLst/>
        </a:prstGeom>
        <a:gradFill rotWithShape="1">
          <a:gsLst>
            <a:gs pos="0">
              <a:schemeClr val="accent1">
                <a:satMod val="103000"/>
                <a:lumMod val="102000"/>
                <a:tint val="94000"/>
              </a:schemeClr>
            </a:gs>
            <a:gs pos="50000">
              <a:schemeClr val="accent1">
                <a:satMod val="110000"/>
                <a:lumMod val="100000"/>
                <a:shade val="100000"/>
              </a:schemeClr>
            </a:gs>
            <a:gs pos="100000">
              <a:schemeClr val="accent1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Creating a supportive environment</a:t>
          </a:r>
        </a:p>
      </dsp:txBody>
      <dsp:txXfrm rot="-5400000">
        <a:off x="3567747" y="682855"/>
        <a:ext cx="1137371" cy="1137371"/>
      </dsp:txXfrm>
    </dsp:sp>
    <dsp:sp modelId="{5248914C-3700-452E-A396-462D1F0A05E6}">
      <dsp:nvSpPr>
        <dsp:cNvPr id="0" name=""/>
        <dsp:cNvSpPr/>
      </dsp:nvSpPr>
      <dsp:spPr>
        <a:xfrm rot="10800000">
          <a:off x="3567747" y="1894522"/>
          <a:ext cx="1608486" cy="1608486"/>
        </a:xfrm>
        <a:prstGeom prst="pieWedge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Maximising opportunity to learn</a:t>
          </a:r>
        </a:p>
      </dsp:txBody>
      <dsp:txXfrm rot="10800000">
        <a:off x="3567747" y="1894522"/>
        <a:ext cx="1137371" cy="1137371"/>
      </dsp:txXfrm>
    </dsp:sp>
    <dsp:sp modelId="{D8FFEE39-123C-4BE2-A944-3E5A4E6139A1}">
      <dsp:nvSpPr>
        <dsp:cNvPr id="0" name=""/>
        <dsp:cNvSpPr/>
      </dsp:nvSpPr>
      <dsp:spPr>
        <a:xfrm rot="16200000">
          <a:off x="1884965" y="1894522"/>
          <a:ext cx="1608486" cy="1608486"/>
        </a:xfrm>
        <a:prstGeom prst="pieWedge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ysClr val="windowText" lastClr="000000"/>
              </a:solidFill>
            </a:rPr>
            <a:t>Activating hard thinking</a:t>
          </a:r>
        </a:p>
      </dsp:txBody>
      <dsp:txXfrm rot="5400000">
        <a:off x="2356080" y="1894522"/>
        <a:ext cx="1137371" cy="1137371"/>
      </dsp:txXfrm>
    </dsp:sp>
    <dsp:sp modelId="{12F7EF6C-B684-426F-B856-D0ACC637E21E}">
      <dsp:nvSpPr>
        <dsp:cNvPr id="0" name=""/>
        <dsp:cNvSpPr/>
      </dsp:nvSpPr>
      <dsp:spPr>
        <a:xfrm>
          <a:off x="3252922" y="1523047"/>
          <a:ext cx="555355" cy="482917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35B66E8-A862-4827-A6C4-9C55123E271C}">
      <dsp:nvSpPr>
        <dsp:cNvPr id="0" name=""/>
        <dsp:cNvSpPr/>
      </dsp:nvSpPr>
      <dsp:spPr>
        <a:xfrm rot="10800000">
          <a:off x="3252922" y="1708785"/>
          <a:ext cx="555355" cy="482917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Cornall, Janet</dc:creator>
  <cp:keywords/>
  <dc:description/>
  <cp:lastModifiedBy>Vickers, Rebecca</cp:lastModifiedBy>
  <cp:revision>2</cp:revision>
  <cp:lastPrinted>2021-08-04T13:10:00Z</cp:lastPrinted>
  <dcterms:created xsi:type="dcterms:W3CDTF">2021-10-07T15:59:00Z</dcterms:created>
  <dcterms:modified xsi:type="dcterms:W3CDTF">2021-10-07T15:59:00Z</dcterms:modified>
</cp:coreProperties>
</file>