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601" w:tblpY="2869"/>
        <w:tblW w:w="10598" w:type="dxa"/>
        <w:tblLayout w:type="fixed"/>
        <w:tblLook w:val="04A0" w:firstRow="1" w:lastRow="0" w:firstColumn="1" w:lastColumn="0" w:noHBand="0" w:noVBand="1"/>
      </w:tblPr>
      <w:tblGrid>
        <w:gridCol w:w="2660"/>
        <w:gridCol w:w="4011"/>
        <w:gridCol w:w="3927"/>
      </w:tblGrid>
      <w:tr w:rsidR="00C448E8" w:rsidRPr="00381F3C" w:rsidTr="0045627B">
        <w:trPr>
          <w:trHeight w:val="110"/>
        </w:trPr>
        <w:tc>
          <w:tcPr>
            <w:tcW w:w="2660" w:type="dxa"/>
          </w:tcPr>
          <w:p w:rsidR="00C448E8" w:rsidRPr="00342BC9" w:rsidRDefault="00D50989" w:rsidP="00D63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KS1</w:t>
            </w:r>
            <w:r w:rsidR="000F6F7C" w:rsidRPr="00342BC9">
              <w:rPr>
                <w:b/>
                <w:sz w:val="20"/>
                <w:szCs w:val="20"/>
              </w:rPr>
              <w:t xml:space="preserve"> Arithmetic P1 2017</w:t>
            </w:r>
          </w:p>
          <w:p w:rsidR="007C30CD" w:rsidRDefault="000F6F7C" w:rsidP="00D63024">
            <w:pPr>
              <w:jc w:val="center"/>
              <w:rPr>
                <w:b/>
                <w:sz w:val="20"/>
                <w:szCs w:val="20"/>
              </w:rPr>
            </w:pPr>
            <w:r w:rsidRPr="00342BC9">
              <w:rPr>
                <w:b/>
                <w:sz w:val="20"/>
                <w:szCs w:val="20"/>
              </w:rPr>
              <w:t>Multiplication</w:t>
            </w:r>
          </w:p>
          <w:p w:rsidR="000F6F7C" w:rsidRPr="00342BC9" w:rsidRDefault="000F6F7C" w:rsidP="00D63024">
            <w:pPr>
              <w:jc w:val="center"/>
              <w:rPr>
                <w:b/>
                <w:sz w:val="20"/>
                <w:szCs w:val="20"/>
              </w:rPr>
            </w:pPr>
            <w:r w:rsidRPr="00342BC9">
              <w:rPr>
                <w:b/>
                <w:sz w:val="20"/>
                <w:szCs w:val="20"/>
              </w:rPr>
              <w:t xml:space="preserve"> and division</w:t>
            </w:r>
          </w:p>
        </w:tc>
        <w:tc>
          <w:tcPr>
            <w:tcW w:w="4011" w:type="dxa"/>
          </w:tcPr>
          <w:p w:rsidR="00C448E8" w:rsidRPr="00342BC9" w:rsidRDefault="000F6F7C" w:rsidP="00D63024">
            <w:pPr>
              <w:jc w:val="center"/>
              <w:rPr>
                <w:b/>
                <w:sz w:val="20"/>
                <w:szCs w:val="20"/>
              </w:rPr>
            </w:pPr>
            <w:r w:rsidRPr="00342BC9">
              <w:rPr>
                <w:b/>
                <w:sz w:val="20"/>
                <w:szCs w:val="20"/>
              </w:rPr>
              <w:t>Knowledge/ strategy</w:t>
            </w:r>
          </w:p>
        </w:tc>
        <w:tc>
          <w:tcPr>
            <w:tcW w:w="3927" w:type="dxa"/>
          </w:tcPr>
          <w:p w:rsidR="00C448E8" w:rsidRPr="00342BC9" w:rsidRDefault="003D4929" w:rsidP="003D4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Pupils who need further teaching to address gaps</w:t>
            </w:r>
            <w:r w:rsidR="004B4F56">
              <w:rPr>
                <w:b/>
                <w:sz w:val="20"/>
                <w:szCs w:val="20"/>
              </w:rPr>
              <w:t xml:space="preserve"> in underst</w:t>
            </w:r>
            <w:bookmarkStart w:id="0" w:name="_GoBack"/>
            <w:bookmarkEnd w:id="0"/>
            <w:r w:rsidR="004B4F56">
              <w:rPr>
                <w:b/>
                <w:sz w:val="20"/>
                <w:szCs w:val="20"/>
              </w:rPr>
              <w:t>anding</w:t>
            </w:r>
          </w:p>
          <w:p w:rsidR="000F6F7C" w:rsidRPr="00342BC9" w:rsidRDefault="000F6F7C" w:rsidP="00D50989">
            <w:pPr>
              <w:rPr>
                <w:b/>
                <w:sz w:val="20"/>
                <w:szCs w:val="20"/>
              </w:rPr>
            </w:pPr>
            <w:r w:rsidRPr="00342BC9">
              <w:rPr>
                <w:b/>
                <w:sz w:val="20"/>
                <w:szCs w:val="20"/>
              </w:rPr>
              <w:t>Date</w:t>
            </w:r>
            <w:r w:rsidR="00D50989">
              <w:rPr>
                <w:b/>
                <w:sz w:val="20"/>
                <w:szCs w:val="20"/>
              </w:rPr>
              <w:t>:</w:t>
            </w:r>
          </w:p>
        </w:tc>
      </w:tr>
      <w:tr w:rsidR="00BF3D1B" w:rsidRPr="00381F3C" w:rsidTr="0045627B">
        <w:trPr>
          <w:trHeight w:val="266"/>
        </w:trPr>
        <w:tc>
          <w:tcPr>
            <w:tcW w:w="2660" w:type="dxa"/>
            <w:shd w:val="clear" w:color="auto" w:fill="FFFFFF" w:themeFill="background1"/>
          </w:tcPr>
          <w:p w:rsidR="00BF3D1B" w:rsidRPr="00381F3C" w:rsidRDefault="00D50989" w:rsidP="00D50989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D50989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67B3A70C" wp14:editId="721C6A3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78740</wp:posOffset>
                  </wp:positionV>
                  <wp:extent cx="1388110" cy="350520"/>
                  <wp:effectExtent l="0" t="0" r="2540" b="0"/>
                  <wp:wrapSquare wrapText="bothSides"/>
                  <wp:docPr id="308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1" w:type="dxa"/>
          </w:tcPr>
          <w:p w:rsidR="00BB7CBB" w:rsidRDefault="00D50989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</w:t>
            </w:r>
            <w:proofErr w:type="spellStart"/>
            <w:r>
              <w:rPr>
                <w:sz w:val="20"/>
                <w:szCs w:val="20"/>
              </w:rPr>
              <w:t>UxU</w:t>
            </w:r>
            <w:proofErr w:type="spellEnd"/>
            <w:r>
              <w:rPr>
                <w:sz w:val="20"/>
                <w:szCs w:val="20"/>
              </w:rPr>
              <w:t xml:space="preserve"> from 2x, 5x, 10x tables</w:t>
            </w:r>
          </w:p>
          <w:p w:rsidR="00D50989" w:rsidRDefault="00D50989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and use </w:t>
            </w:r>
            <w:proofErr w:type="spellStart"/>
            <w:r>
              <w:rPr>
                <w:sz w:val="20"/>
                <w:szCs w:val="20"/>
              </w:rPr>
              <w:t>commutavity</w:t>
            </w:r>
            <w:proofErr w:type="spellEnd"/>
            <w:r>
              <w:rPr>
                <w:sz w:val="20"/>
                <w:szCs w:val="20"/>
              </w:rPr>
              <w:t xml:space="preserve"> based on array model</w:t>
            </w:r>
          </w:p>
          <w:p w:rsidR="00D50989" w:rsidRDefault="00D50989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read as 6 times 2 or ‘double 6’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</w:p>
          <w:p w:rsidR="00D50989" w:rsidRDefault="00D50989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 of number fact</w:t>
            </w:r>
          </w:p>
        </w:tc>
        <w:tc>
          <w:tcPr>
            <w:tcW w:w="3927" w:type="dxa"/>
          </w:tcPr>
          <w:p w:rsidR="00BF3D1B" w:rsidRPr="00381F3C" w:rsidRDefault="00BF3D1B" w:rsidP="00D63024">
            <w:pPr>
              <w:rPr>
                <w:sz w:val="20"/>
                <w:szCs w:val="20"/>
              </w:rPr>
            </w:pPr>
          </w:p>
        </w:tc>
      </w:tr>
      <w:tr w:rsidR="00C448E8" w:rsidRPr="00381F3C" w:rsidTr="0045627B">
        <w:trPr>
          <w:trHeight w:val="266"/>
        </w:trPr>
        <w:tc>
          <w:tcPr>
            <w:tcW w:w="2660" w:type="dxa"/>
          </w:tcPr>
          <w:p w:rsidR="00AF1633" w:rsidRPr="00381F3C" w:rsidRDefault="00D50989" w:rsidP="00D50989">
            <w:pPr>
              <w:tabs>
                <w:tab w:val="left" w:pos="1212"/>
              </w:tabs>
              <w:rPr>
                <w:sz w:val="20"/>
                <w:szCs w:val="20"/>
              </w:rPr>
            </w:pPr>
            <w:r w:rsidRPr="00D50989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4723F801" wp14:editId="49EE1C6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54610</wp:posOffset>
                  </wp:positionV>
                  <wp:extent cx="1630680" cy="471170"/>
                  <wp:effectExtent l="0" t="0" r="7620" b="5080"/>
                  <wp:wrapSquare wrapText="bothSides"/>
                  <wp:docPr id="3090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ab/>
            </w:r>
            <w:r w:rsidRPr="00D50989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4011" w:type="dxa"/>
          </w:tcPr>
          <w:p w:rsidR="00CD5F0D" w:rsidRDefault="00D50989" w:rsidP="00D5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use of </w:t>
            </w:r>
            <w:r w:rsidR="002428AA">
              <w:rPr>
                <w:sz w:val="20"/>
                <w:szCs w:val="20"/>
              </w:rPr>
              <w:t>‘</w:t>
            </w:r>
            <w:r>
              <w:rPr>
                <w:sz w:val="20"/>
                <w:szCs w:val="20"/>
              </w:rPr>
              <w:t>x3</w:t>
            </w:r>
            <w:r w:rsidR="002428AA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as </w:t>
            </w:r>
            <w:r w:rsidR="002428AA">
              <w:rPr>
                <w:sz w:val="20"/>
                <w:szCs w:val="20"/>
              </w:rPr>
              <w:t>‘8 three times’</w:t>
            </w:r>
          </w:p>
          <w:p w:rsidR="002428AA" w:rsidRDefault="002428AA" w:rsidP="00D5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use array model to support solution</w:t>
            </w:r>
          </w:p>
          <w:p w:rsidR="002428AA" w:rsidRPr="00D50989" w:rsidRDefault="002428AA" w:rsidP="00D5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Understands links with 8+8+8 or 3+3+3+3+3+3+3+3</w:t>
            </w:r>
          </w:p>
        </w:tc>
        <w:tc>
          <w:tcPr>
            <w:tcW w:w="3927" w:type="dxa"/>
          </w:tcPr>
          <w:p w:rsidR="00C448E8" w:rsidRPr="00381F3C" w:rsidRDefault="00C448E8" w:rsidP="00D63024">
            <w:pPr>
              <w:rPr>
                <w:sz w:val="20"/>
                <w:szCs w:val="20"/>
              </w:rPr>
            </w:pPr>
          </w:p>
        </w:tc>
      </w:tr>
      <w:tr w:rsidR="00C448E8" w:rsidRPr="00381F3C" w:rsidTr="0045627B">
        <w:trPr>
          <w:trHeight w:val="284"/>
        </w:trPr>
        <w:tc>
          <w:tcPr>
            <w:tcW w:w="2660" w:type="dxa"/>
          </w:tcPr>
          <w:p w:rsidR="00C448E8" w:rsidRPr="00381F3C" w:rsidRDefault="00D50989" w:rsidP="00D63024">
            <w:pPr>
              <w:ind w:firstLine="720"/>
              <w:rPr>
                <w:sz w:val="20"/>
                <w:szCs w:val="20"/>
              </w:rPr>
            </w:pPr>
            <w:r w:rsidRPr="00D50989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4EC44D52" wp14:editId="5BD71B9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10160</wp:posOffset>
                  </wp:positionV>
                  <wp:extent cx="1495425" cy="365760"/>
                  <wp:effectExtent l="0" t="0" r="9525" b="0"/>
                  <wp:wrapSquare wrapText="bothSides"/>
                  <wp:docPr id="3092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1" w:type="dxa"/>
          </w:tcPr>
          <w:p w:rsidR="00CD5F0D" w:rsidRDefault="002428AA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Understands that counting in 5s can continue beyond 10th multiple</w:t>
            </w:r>
          </w:p>
          <w:p w:rsidR="002428AA" w:rsidRPr="00381F3C" w:rsidRDefault="002428AA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line or jottings to support</w:t>
            </w:r>
          </w:p>
        </w:tc>
        <w:tc>
          <w:tcPr>
            <w:tcW w:w="3927" w:type="dxa"/>
          </w:tcPr>
          <w:p w:rsidR="00C448E8" w:rsidRPr="00381F3C" w:rsidRDefault="00C448E8" w:rsidP="00D63024">
            <w:pPr>
              <w:rPr>
                <w:sz w:val="20"/>
                <w:szCs w:val="20"/>
              </w:rPr>
            </w:pPr>
          </w:p>
        </w:tc>
      </w:tr>
      <w:tr w:rsidR="002428AA" w:rsidRPr="00381F3C" w:rsidTr="009D7CCD">
        <w:trPr>
          <w:trHeight w:val="275"/>
        </w:trPr>
        <w:tc>
          <w:tcPr>
            <w:tcW w:w="2660" w:type="dxa"/>
            <w:shd w:val="clear" w:color="auto" w:fill="EEECE1" w:themeFill="background2"/>
          </w:tcPr>
          <w:p w:rsidR="002428AA" w:rsidRPr="0045627B" w:rsidRDefault="002428AA" w:rsidP="00D50989">
            <w:pPr>
              <w:tabs>
                <w:tab w:val="left" w:pos="732"/>
              </w:tabs>
              <w:rPr>
                <w:sz w:val="28"/>
                <w:szCs w:val="28"/>
              </w:rPr>
            </w:pPr>
            <w:r w:rsidRPr="0045627B">
              <w:rPr>
                <w:sz w:val="28"/>
                <w:szCs w:val="28"/>
              </w:rPr>
              <w:t>U</w:t>
            </w:r>
            <w:r w:rsidRPr="0045627B">
              <w:rPr>
                <w:rFonts w:cstheme="minorHAnsi"/>
                <w:sz w:val="28"/>
                <w:szCs w:val="28"/>
              </w:rPr>
              <w:t>÷</w:t>
            </w:r>
            <w:r w:rsidRPr="0045627B">
              <w:rPr>
                <w:sz w:val="28"/>
                <w:szCs w:val="28"/>
              </w:rPr>
              <w:t>U</w:t>
            </w:r>
          </w:p>
        </w:tc>
        <w:tc>
          <w:tcPr>
            <w:tcW w:w="4011" w:type="dxa"/>
          </w:tcPr>
          <w:p w:rsidR="002428AA" w:rsidRDefault="002428AA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fact from 2x, 5x,10 table</w:t>
            </w:r>
          </w:p>
          <w:p w:rsidR="002428AA" w:rsidRDefault="002428AA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‘read’ symbol to interpret calculation</w:t>
            </w:r>
          </w:p>
          <w:p w:rsidR="002428AA" w:rsidRDefault="002428AA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number line imagery</w:t>
            </w:r>
          </w:p>
          <w:p w:rsidR="002428AA" w:rsidRDefault="002428AA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 of number facts- connect links with known tables facts / inverse</w:t>
            </w:r>
          </w:p>
        </w:tc>
        <w:tc>
          <w:tcPr>
            <w:tcW w:w="3927" w:type="dxa"/>
          </w:tcPr>
          <w:p w:rsidR="002428AA" w:rsidRPr="00381F3C" w:rsidRDefault="002428AA" w:rsidP="00D63024">
            <w:pPr>
              <w:rPr>
                <w:sz w:val="20"/>
                <w:szCs w:val="20"/>
              </w:rPr>
            </w:pPr>
          </w:p>
        </w:tc>
      </w:tr>
      <w:tr w:rsidR="00C448E8" w:rsidRPr="00381F3C" w:rsidTr="0045627B">
        <w:trPr>
          <w:trHeight w:val="275"/>
        </w:trPr>
        <w:tc>
          <w:tcPr>
            <w:tcW w:w="2660" w:type="dxa"/>
          </w:tcPr>
          <w:p w:rsidR="00C448E8" w:rsidRPr="00381F3C" w:rsidRDefault="00D50989" w:rsidP="00D50989">
            <w:pPr>
              <w:tabs>
                <w:tab w:val="left" w:pos="732"/>
              </w:tabs>
              <w:rPr>
                <w:sz w:val="20"/>
                <w:szCs w:val="20"/>
              </w:rPr>
            </w:pPr>
            <w:r w:rsidRPr="00D50989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6649DFF8" wp14:editId="3B2219D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31750</wp:posOffset>
                  </wp:positionV>
                  <wp:extent cx="1600200" cy="441960"/>
                  <wp:effectExtent l="0" t="0" r="0" b="0"/>
                  <wp:wrapSquare wrapText="bothSides"/>
                  <wp:docPr id="409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ab/>
            </w:r>
            <w:r w:rsidRPr="00D50989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4011" w:type="dxa"/>
          </w:tcPr>
          <w:p w:rsidR="00D50989" w:rsidRDefault="002428AA" w:rsidP="00D5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multiple of 10 </w:t>
            </w:r>
            <w:r>
              <w:rPr>
                <w:rFonts w:cstheme="minorHAnsi"/>
                <w:sz w:val="20"/>
                <w:szCs w:val="20"/>
              </w:rPr>
              <w:t>÷</w:t>
            </w:r>
            <w:r>
              <w:rPr>
                <w:sz w:val="20"/>
                <w:szCs w:val="20"/>
              </w:rPr>
              <w:t>10</w:t>
            </w:r>
          </w:p>
          <w:p w:rsidR="002428AA" w:rsidRDefault="002428AA" w:rsidP="00D5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interpret this as’ how many tens in 80?’</w:t>
            </w:r>
          </w:p>
          <w:p w:rsidR="002428AA" w:rsidRDefault="002428AA" w:rsidP="00D5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of PV understanding linked to concrete experiences of representing TU with </w:t>
            </w:r>
            <w:proofErr w:type="spellStart"/>
            <w:r>
              <w:rPr>
                <w:sz w:val="20"/>
                <w:szCs w:val="20"/>
              </w:rPr>
              <w:t>Dienes</w:t>
            </w:r>
            <w:proofErr w:type="spellEnd"/>
          </w:p>
          <w:p w:rsidR="00893007" w:rsidRPr="00D50989" w:rsidRDefault="00D50989" w:rsidP="00D50989">
            <w:pPr>
              <w:tabs>
                <w:tab w:val="left" w:pos="12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3927" w:type="dxa"/>
          </w:tcPr>
          <w:p w:rsidR="00C448E8" w:rsidRPr="00381F3C" w:rsidRDefault="00C448E8" w:rsidP="00D63024">
            <w:pPr>
              <w:rPr>
                <w:sz w:val="20"/>
                <w:szCs w:val="20"/>
              </w:rPr>
            </w:pPr>
          </w:p>
        </w:tc>
      </w:tr>
      <w:tr w:rsidR="00D63024" w:rsidRPr="00381F3C" w:rsidTr="0045627B">
        <w:trPr>
          <w:trHeight w:val="339"/>
        </w:trPr>
        <w:tc>
          <w:tcPr>
            <w:tcW w:w="2660" w:type="dxa"/>
            <w:shd w:val="clear" w:color="auto" w:fill="FFFFFF" w:themeFill="background1"/>
          </w:tcPr>
          <w:p w:rsidR="00D63024" w:rsidRDefault="00D50989" w:rsidP="00942E19">
            <w:pPr>
              <w:rPr>
                <w:noProof/>
                <w:sz w:val="20"/>
                <w:szCs w:val="20"/>
                <w:lang w:eastAsia="en-GB"/>
              </w:rPr>
            </w:pPr>
            <w:r w:rsidRPr="00D50989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26452FE8" wp14:editId="474BADF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635</wp:posOffset>
                  </wp:positionV>
                  <wp:extent cx="1463040" cy="416560"/>
                  <wp:effectExtent l="0" t="0" r="3810" b="2540"/>
                  <wp:wrapSquare wrapText="bothSides"/>
                  <wp:docPr id="3089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1" w:type="dxa"/>
          </w:tcPr>
          <w:p w:rsidR="002428AA" w:rsidRDefault="002428AA" w:rsidP="00D50989">
            <w:pPr>
              <w:tabs>
                <w:tab w:val="left" w:pos="22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U</w:t>
            </w:r>
            <w:r>
              <w:rPr>
                <w:rFonts w:cstheme="minorHAnsi"/>
                <w:sz w:val="20"/>
                <w:szCs w:val="20"/>
              </w:rPr>
              <w:t>÷</w:t>
            </w:r>
            <w:r>
              <w:rPr>
                <w:sz w:val="20"/>
                <w:szCs w:val="20"/>
              </w:rPr>
              <w:t>U where answer is 1</w:t>
            </w:r>
          </w:p>
          <w:p w:rsidR="00942E19" w:rsidRDefault="002428AA" w:rsidP="00D50989">
            <w:pPr>
              <w:tabs>
                <w:tab w:val="left" w:pos="22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 to be able to model this practically/ draw.</w:t>
            </w:r>
            <w:r w:rsidR="00D50989">
              <w:rPr>
                <w:sz w:val="20"/>
                <w:szCs w:val="20"/>
              </w:rPr>
              <w:tab/>
            </w:r>
            <w:r w:rsidR="00D50989" w:rsidRPr="00D50989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3927" w:type="dxa"/>
          </w:tcPr>
          <w:p w:rsidR="00D63024" w:rsidRPr="00381F3C" w:rsidRDefault="00D63024" w:rsidP="00D63024">
            <w:pPr>
              <w:rPr>
                <w:sz w:val="20"/>
                <w:szCs w:val="20"/>
              </w:rPr>
            </w:pPr>
          </w:p>
        </w:tc>
      </w:tr>
      <w:tr w:rsidR="00BF3D1B" w:rsidRPr="00381F3C" w:rsidTr="0045627B">
        <w:trPr>
          <w:trHeight w:val="339"/>
        </w:trPr>
        <w:tc>
          <w:tcPr>
            <w:tcW w:w="2660" w:type="dxa"/>
            <w:shd w:val="clear" w:color="auto" w:fill="FFFFFF" w:themeFill="background1"/>
          </w:tcPr>
          <w:p w:rsidR="00BF3D1B" w:rsidRPr="00381F3C" w:rsidRDefault="00D50989" w:rsidP="00942E19">
            <w:pPr>
              <w:rPr>
                <w:noProof/>
                <w:sz w:val="20"/>
                <w:szCs w:val="20"/>
                <w:lang w:eastAsia="en-GB"/>
              </w:rPr>
            </w:pPr>
            <w:r w:rsidRPr="00D50989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3D5E095E" wp14:editId="5B9A21C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-1905</wp:posOffset>
                  </wp:positionV>
                  <wp:extent cx="1501140" cy="487045"/>
                  <wp:effectExtent l="0" t="0" r="3810" b="8255"/>
                  <wp:wrapSquare wrapText="bothSides"/>
                  <wp:docPr id="3088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1" w:type="dxa"/>
          </w:tcPr>
          <w:p w:rsidR="00D63024" w:rsidRDefault="00680442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read and interpret as ‘</w:t>
            </w:r>
            <w:r w:rsidR="002428AA">
              <w:rPr>
                <w:sz w:val="20"/>
                <w:szCs w:val="20"/>
              </w:rPr>
              <w:t>Half of</w:t>
            </w:r>
            <w:r>
              <w:rPr>
                <w:sz w:val="20"/>
                <w:szCs w:val="20"/>
              </w:rPr>
              <w:t>’</w:t>
            </w:r>
            <w:r w:rsidR="002428AA">
              <w:rPr>
                <w:sz w:val="20"/>
                <w:szCs w:val="20"/>
              </w:rPr>
              <w:t xml:space="preserve"> / ½ of U or TU</w:t>
            </w:r>
          </w:p>
          <w:p w:rsidR="00680442" w:rsidRDefault="00680442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bar model imagery equal parts</w:t>
            </w:r>
          </w:p>
          <w:p w:rsidR="002428AA" w:rsidRPr="00381F3C" w:rsidRDefault="002428AA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link with </w:t>
            </w:r>
            <w:r w:rsidR="00680442">
              <w:rPr>
                <w:sz w:val="20"/>
                <w:szCs w:val="20"/>
              </w:rPr>
              <w:t>2x tables facts and ‘doubles’</w:t>
            </w:r>
          </w:p>
        </w:tc>
        <w:tc>
          <w:tcPr>
            <w:tcW w:w="3927" w:type="dxa"/>
          </w:tcPr>
          <w:p w:rsidR="00BF3D1B" w:rsidRPr="00381F3C" w:rsidRDefault="00BF3D1B" w:rsidP="00D63024">
            <w:pPr>
              <w:rPr>
                <w:sz w:val="20"/>
                <w:szCs w:val="20"/>
              </w:rPr>
            </w:pPr>
          </w:p>
        </w:tc>
      </w:tr>
      <w:tr w:rsidR="00680442" w:rsidRPr="00381F3C" w:rsidTr="0045627B">
        <w:trPr>
          <w:trHeight w:val="569"/>
        </w:trPr>
        <w:tc>
          <w:tcPr>
            <w:tcW w:w="2660" w:type="dxa"/>
            <w:shd w:val="clear" w:color="auto" w:fill="EEECE1" w:themeFill="background2"/>
          </w:tcPr>
          <w:p w:rsidR="00680442" w:rsidRPr="00680442" w:rsidRDefault="00680442" w:rsidP="00D63024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of 8=</w:t>
            </w:r>
          </w:p>
        </w:tc>
        <w:tc>
          <w:tcPr>
            <w:tcW w:w="4011" w:type="dxa"/>
          </w:tcPr>
          <w:p w:rsidR="00680442" w:rsidRDefault="00680442" w:rsidP="00942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read ‘quarter of’</w:t>
            </w:r>
          </w:p>
          <w:p w:rsidR="00680442" w:rsidRDefault="00680442" w:rsidP="00942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to find a quarter, find a half first</w:t>
            </w:r>
          </w:p>
          <w:p w:rsidR="00680442" w:rsidRDefault="00680442" w:rsidP="00942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 model imagery equal parts</w:t>
            </w:r>
          </w:p>
          <w:p w:rsidR="00680442" w:rsidRDefault="00680442" w:rsidP="00942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a quarter is half of a half</w:t>
            </w:r>
          </w:p>
        </w:tc>
        <w:tc>
          <w:tcPr>
            <w:tcW w:w="3927" w:type="dxa"/>
          </w:tcPr>
          <w:p w:rsidR="00680442" w:rsidRPr="00381F3C" w:rsidRDefault="00680442" w:rsidP="00D63024">
            <w:pPr>
              <w:rPr>
                <w:sz w:val="20"/>
                <w:szCs w:val="20"/>
              </w:rPr>
            </w:pPr>
          </w:p>
        </w:tc>
      </w:tr>
      <w:tr w:rsidR="00680442" w:rsidRPr="00381F3C" w:rsidTr="0045627B">
        <w:trPr>
          <w:trHeight w:val="569"/>
        </w:trPr>
        <w:tc>
          <w:tcPr>
            <w:tcW w:w="2660" w:type="dxa"/>
            <w:shd w:val="clear" w:color="auto" w:fill="EEECE1" w:themeFill="background2"/>
          </w:tcPr>
          <w:p w:rsidR="00680442" w:rsidRPr="00680442" w:rsidRDefault="00680442" w:rsidP="00D63024">
            <w:pPr>
              <w:ind w:firstLine="720"/>
              <w:rPr>
                <w:sz w:val="24"/>
                <w:szCs w:val="24"/>
              </w:rPr>
            </w:pPr>
            <w:r w:rsidRPr="00680442">
              <w:rPr>
                <w:sz w:val="24"/>
                <w:szCs w:val="24"/>
              </w:rPr>
              <w:t xml:space="preserve">2/4 of 14= </w:t>
            </w:r>
          </w:p>
        </w:tc>
        <w:tc>
          <w:tcPr>
            <w:tcW w:w="4011" w:type="dxa"/>
          </w:tcPr>
          <w:p w:rsidR="00680442" w:rsidRDefault="00680442" w:rsidP="00942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and use 2/4 = ½</w:t>
            </w:r>
          </w:p>
          <w:p w:rsidR="00680442" w:rsidRDefault="00680442" w:rsidP="00942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bar model imagery)</w:t>
            </w:r>
          </w:p>
          <w:p w:rsidR="00680442" w:rsidRPr="00381F3C" w:rsidRDefault="00680442" w:rsidP="00942E19">
            <w:pPr>
              <w:rPr>
                <w:sz w:val="20"/>
                <w:szCs w:val="20"/>
              </w:rPr>
            </w:pPr>
          </w:p>
        </w:tc>
        <w:tc>
          <w:tcPr>
            <w:tcW w:w="3927" w:type="dxa"/>
          </w:tcPr>
          <w:p w:rsidR="00680442" w:rsidRPr="00381F3C" w:rsidRDefault="00680442" w:rsidP="00D63024">
            <w:pPr>
              <w:rPr>
                <w:sz w:val="20"/>
                <w:szCs w:val="20"/>
              </w:rPr>
            </w:pPr>
          </w:p>
        </w:tc>
      </w:tr>
      <w:tr w:rsidR="00680442" w:rsidRPr="00381F3C" w:rsidTr="00162518">
        <w:trPr>
          <w:trHeight w:val="569"/>
        </w:trPr>
        <w:tc>
          <w:tcPr>
            <w:tcW w:w="2660" w:type="dxa"/>
            <w:shd w:val="clear" w:color="auto" w:fill="EEECE1" w:themeFill="background2"/>
          </w:tcPr>
          <w:p w:rsidR="00680442" w:rsidRPr="00680442" w:rsidRDefault="00680442" w:rsidP="00D63024">
            <w:pPr>
              <w:ind w:firstLine="720"/>
              <w:rPr>
                <w:sz w:val="24"/>
                <w:szCs w:val="24"/>
              </w:rPr>
            </w:pPr>
            <w:r w:rsidRPr="00680442">
              <w:rPr>
                <w:sz w:val="24"/>
                <w:szCs w:val="24"/>
              </w:rPr>
              <w:t>¾ of 12=</w:t>
            </w:r>
          </w:p>
        </w:tc>
        <w:tc>
          <w:tcPr>
            <w:tcW w:w="4011" w:type="dxa"/>
          </w:tcPr>
          <w:p w:rsidR="00680442" w:rsidRDefault="00680442" w:rsidP="00942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and use if I know ¼ then I know 2/4 and ¾</w:t>
            </w:r>
          </w:p>
          <w:p w:rsidR="00680442" w:rsidRDefault="00680442" w:rsidP="00942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 model imagery</w:t>
            </w:r>
          </w:p>
          <w:p w:rsidR="00680442" w:rsidRPr="00381F3C" w:rsidRDefault="00680442" w:rsidP="00942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Also understand can take one quarter away to leave 3/4</w:t>
            </w:r>
          </w:p>
        </w:tc>
        <w:tc>
          <w:tcPr>
            <w:tcW w:w="3927" w:type="dxa"/>
          </w:tcPr>
          <w:p w:rsidR="00680442" w:rsidRPr="00381F3C" w:rsidRDefault="00680442" w:rsidP="00D63024">
            <w:pPr>
              <w:rPr>
                <w:sz w:val="20"/>
                <w:szCs w:val="20"/>
              </w:rPr>
            </w:pPr>
          </w:p>
        </w:tc>
      </w:tr>
      <w:tr w:rsidR="00C448E8" w:rsidRPr="00381F3C" w:rsidTr="0045627B">
        <w:trPr>
          <w:trHeight w:val="569"/>
        </w:trPr>
        <w:tc>
          <w:tcPr>
            <w:tcW w:w="2660" w:type="dxa"/>
          </w:tcPr>
          <w:p w:rsidR="00381F3C" w:rsidRPr="00381F3C" w:rsidRDefault="00D50989" w:rsidP="00680442">
            <w:pPr>
              <w:rPr>
                <w:sz w:val="20"/>
                <w:szCs w:val="20"/>
              </w:rPr>
            </w:pPr>
            <w:r w:rsidRPr="00D50989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430FC0B1" wp14:editId="4E600C82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68580</wp:posOffset>
                  </wp:positionV>
                  <wp:extent cx="1668780" cy="526415"/>
                  <wp:effectExtent l="0" t="0" r="7620" b="6985"/>
                  <wp:wrapSquare wrapText="bothSides"/>
                  <wp:docPr id="410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1" w:type="dxa"/>
          </w:tcPr>
          <w:p w:rsidR="00C448E8" w:rsidRDefault="00680442" w:rsidP="00942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read ‘one third of’</w:t>
            </w:r>
          </w:p>
          <w:p w:rsidR="00680442" w:rsidRDefault="00680442" w:rsidP="00680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bar model imagery equal parts</w:t>
            </w:r>
          </w:p>
          <w:p w:rsidR="00680442" w:rsidRDefault="00680442" w:rsidP="00942E19">
            <w:pPr>
              <w:rPr>
                <w:sz w:val="20"/>
                <w:szCs w:val="20"/>
              </w:rPr>
            </w:pPr>
          </w:p>
          <w:p w:rsidR="00680442" w:rsidRPr="00381F3C" w:rsidRDefault="00680442" w:rsidP="00942E19">
            <w:pPr>
              <w:rPr>
                <w:sz w:val="20"/>
                <w:szCs w:val="20"/>
              </w:rPr>
            </w:pPr>
          </w:p>
        </w:tc>
        <w:tc>
          <w:tcPr>
            <w:tcW w:w="3927" w:type="dxa"/>
          </w:tcPr>
          <w:p w:rsidR="00C448E8" w:rsidRPr="00381F3C" w:rsidRDefault="00C448E8" w:rsidP="00D63024">
            <w:pPr>
              <w:rPr>
                <w:sz w:val="20"/>
                <w:szCs w:val="20"/>
              </w:rPr>
            </w:pPr>
          </w:p>
        </w:tc>
      </w:tr>
    </w:tbl>
    <w:p w:rsidR="00F4499B" w:rsidRDefault="000F6F7C">
      <w:pPr>
        <w:rPr>
          <w:sz w:val="32"/>
          <w:szCs w:val="32"/>
        </w:rPr>
      </w:pPr>
      <w:r>
        <w:rPr>
          <w:sz w:val="32"/>
          <w:szCs w:val="32"/>
        </w:rPr>
        <w:t xml:space="preserve">Key stage </w:t>
      </w:r>
      <w:r w:rsidR="00D50989">
        <w:rPr>
          <w:sz w:val="32"/>
          <w:szCs w:val="32"/>
        </w:rPr>
        <w:t>1</w:t>
      </w:r>
      <w:r>
        <w:rPr>
          <w:sz w:val="32"/>
          <w:szCs w:val="32"/>
        </w:rPr>
        <w:t xml:space="preserve"> Arith</w:t>
      </w:r>
      <w:r w:rsidR="001679BF" w:rsidRPr="000F6F7C">
        <w:rPr>
          <w:sz w:val="32"/>
          <w:szCs w:val="32"/>
        </w:rPr>
        <w:t>metic Paper 2017: multiplication and division</w:t>
      </w:r>
    </w:p>
    <w:p w:rsidR="00D63024" w:rsidRPr="000F6F7C" w:rsidRDefault="00D63024">
      <w:pPr>
        <w:rPr>
          <w:sz w:val="32"/>
          <w:szCs w:val="32"/>
        </w:rPr>
      </w:pPr>
    </w:p>
    <w:sectPr w:rsidR="00D63024" w:rsidRPr="000F6F7C" w:rsidSect="00D6302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E8"/>
    <w:rsid w:val="000F6F7C"/>
    <w:rsid w:val="00162518"/>
    <w:rsid w:val="001679BF"/>
    <w:rsid w:val="00226C22"/>
    <w:rsid w:val="002428AA"/>
    <w:rsid w:val="00342BC9"/>
    <w:rsid w:val="00381F3C"/>
    <w:rsid w:val="003D4929"/>
    <w:rsid w:val="0045627B"/>
    <w:rsid w:val="004B4F56"/>
    <w:rsid w:val="00680442"/>
    <w:rsid w:val="007B7224"/>
    <w:rsid w:val="007C30CD"/>
    <w:rsid w:val="008472EC"/>
    <w:rsid w:val="00893007"/>
    <w:rsid w:val="008A3976"/>
    <w:rsid w:val="009370AA"/>
    <w:rsid w:val="00942E19"/>
    <w:rsid w:val="009D7CCD"/>
    <w:rsid w:val="00A12BFF"/>
    <w:rsid w:val="00AA1905"/>
    <w:rsid w:val="00AE0D4A"/>
    <w:rsid w:val="00AF1633"/>
    <w:rsid w:val="00B83DCB"/>
    <w:rsid w:val="00BB7CBB"/>
    <w:rsid w:val="00BF3D1B"/>
    <w:rsid w:val="00C448E8"/>
    <w:rsid w:val="00CC5993"/>
    <w:rsid w:val="00CD5F0D"/>
    <w:rsid w:val="00D50989"/>
    <w:rsid w:val="00D63024"/>
    <w:rsid w:val="00F4499B"/>
    <w:rsid w:val="00F6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48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3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30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48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3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30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HUser</cp:lastModifiedBy>
  <cp:revision>9</cp:revision>
  <cp:lastPrinted>2018-01-03T10:34:00Z</cp:lastPrinted>
  <dcterms:created xsi:type="dcterms:W3CDTF">2018-01-03T10:03:00Z</dcterms:created>
  <dcterms:modified xsi:type="dcterms:W3CDTF">2018-01-04T07:34:00Z</dcterms:modified>
</cp:coreProperties>
</file>